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C2758" w:rsidRPr="005A72BB" w:rsidRDefault="00770343" w:rsidP="008C2758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 xml:space="preserve">Кафедра </w:t>
      </w:r>
      <w:r w:rsidR="008C2758" w:rsidRPr="005A72BB">
        <w:rPr>
          <w:rFonts w:ascii="Times New Roman" w:hAnsi="Times New Roman" w:cs="Times New Roman"/>
          <w:b/>
          <w:i w:val="0"/>
          <w:color w:val="000000" w:themeColor="text1"/>
        </w:rPr>
        <w:t>бизнес-аналитики</w:t>
      </w:r>
    </w:p>
    <w:p w:rsidR="00D94D25" w:rsidRPr="005A72BB" w:rsidRDefault="00D94D25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 w:rsidR="003B7F73"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886598">
        <w:rPr>
          <w:rFonts w:ascii="Times New Roman" w:eastAsia="Arial Unicode MS" w:hAnsi="Times New Roman" w:cs="Times New Roman"/>
          <w:sz w:val="28"/>
          <w:szCs w:val="28"/>
        </w:rPr>
        <w:t>25</w:t>
      </w:r>
      <w:r w:rsidR="0075692F">
        <w:rPr>
          <w:rFonts w:ascii="Times New Roman" w:hAnsi="Times New Roman" w:cs="Times New Roman"/>
          <w:sz w:val="28"/>
          <w:szCs w:val="28"/>
        </w:rPr>
        <w:t xml:space="preserve">» </w:t>
      </w:r>
      <w:r w:rsidR="00886598">
        <w:rPr>
          <w:rFonts w:ascii="Times New Roman" w:hAnsi="Times New Roman" w:cs="Times New Roman"/>
          <w:sz w:val="28"/>
          <w:szCs w:val="28"/>
        </w:rPr>
        <w:t>марта</w:t>
      </w:r>
      <w:r w:rsidR="003B7F73">
        <w:rPr>
          <w:rFonts w:ascii="Times New Roman" w:hAnsi="Times New Roman" w:cs="Times New Roman"/>
          <w:sz w:val="28"/>
          <w:szCs w:val="28"/>
        </w:rPr>
        <w:t xml:space="preserve"> </w:t>
      </w:r>
      <w:r w:rsidR="0075692F">
        <w:rPr>
          <w:rFonts w:ascii="Times New Roman" w:hAnsi="Times New Roman" w:cs="Times New Roman"/>
          <w:sz w:val="28"/>
          <w:szCs w:val="28"/>
        </w:rPr>
        <w:t>202</w:t>
      </w:r>
      <w:r w:rsidR="00254C5F">
        <w:rPr>
          <w:rFonts w:ascii="Times New Roman" w:hAnsi="Times New Roman" w:cs="Times New Roman"/>
          <w:sz w:val="28"/>
          <w:szCs w:val="28"/>
        </w:rPr>
        <w:t>5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Default="0075692F" w:rsidP="00B04B2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Шнайдер О.В.</w:t>
      </w:r>
    </w:p>
    <w:p w:rsidR="00D94D25" w:rsidRDefault="00D94D25" w:rsidP="00B04B2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Default="00254C5F" w:rsidP="00B04B2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254C5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Анализ эффективности бизнеса</w:t>
      </w:r>
    </w:p>
    <w:p w:rsidR="00D94D25" w:rsidRDefault="00D94D25" w:rsidP="00B04B22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B04B22">
      <w:pPr>
        <w:spacing w:after="8" w:line="120" w:lineRule="exact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D94D25" w:rsidRDefault="00D94D25" w:rsidP="00B04B22">
      <w:pPr>
        <w:widowControl w:val="0"/>
        <w:spacing w:line="241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8C2758" w:rsidRDefault="008C2758" w:rsidP="00B04B22">
      <w:pPr>
        <w:widowControl w:val="0"/>
        <w:spacing w:line="241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5EB5" w:rsidRDefault="00D94D25" w:rsidP="00B04B22">
      <w:pPr>
        <w:widowControl w:val="0"/>
        <w:spacing w:line="239" w:lineRule="auto"/>
        <w:ind w:right="13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</w:t>
      </w:r>
    </w:p>
    <w:p w:rsidR="00D94D25" w:rsidRDefault="00D94D25" w:rsidP="00B04B22">
      <w:pPr>
        <w:widowControl w:val="0"/>
        <w:spacing w:line="239" w:lineRule="auto"/>
        <w:ind w:right="13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770343" w:rsidRPr="00770343">
        <w:rPr>
          <w:rFonts w:ascii="Times New Roman" w:eastAsia="Times New Roman" w:hAnsi="Times New Roman" w:cs="Times New Roman"/>
          <w:color w:val="000000"/>
          <w:sz w:val="28"/>
          <w:szCs w:val="28"/>
        </w:rPr>
        <w:t>38.03.0</w:t>
      </w:r>
      <w:r w:rsidR="00254C5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70343" w:rsidRPr="00770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4C5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</w:t>
      </w:r>
    </w:p>
    <w:p w:rsidR="00D94D25" w:rsidRDefault="003B7F73" w:rsidP="00B04B22">
      <w:pPr>
        <w:widowControl w:val="0"/>
        <w:spacing w:line="239" w:lineRule="auto"/>
        <w:ind w:right="12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C6FE1" w:rsidRPr="00AC6FE1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бразовательная программа</w:t>
      </w:r>
      <w:r w:rsidR="00254C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54C5F" w:rsidRPr="00254C5F"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 и корпоративные финансы</w:t>
      </w:r>
      <w:r w:rsidR="00254C5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D94D25" w:rsidRDefault="00D94D25" w:rsidP="00B04B22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B04B22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5BB5" w:rsidRPr="00435BB5" w:rsidRDefault="00435BB5" w:rsidP="00B04B22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886598" w:rsidRPr="00886598" w:rsidRDefault="00886598" w:rsidP="00B04B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886598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886598" w:rsidRPr="00886598" w:rsidRDefault="00886598" w:rsidP="00B04B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88659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:rsidR="00886598" w:rsidRPr="00886598" w:rsidRDefault="00886598" w:rsidP="00B04B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88659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:rsidR="00886598" w:rsidRPr="00886598" w:rsidRDefault="00886598" w:rsidP="00B04B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88659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:rsidR="008C2758" w:rsidRPr="008C2758" w:rsidRDefault="008C2758" w:rsidP="008C275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75692F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254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8C2758" w:rsidRDefault="008C2758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:rsidR="008C2758" w:rsidRPr="007C36BF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7C36BF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:rsidR="002C71C1" w:rsidRPr="002C71C1" w:rsidRDefault="008C2758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2C71C1">
            <w:rPr>
              <w:rFonts w:eastAsia="Times New Roman"/>
            </w:rPr>
            <w:fldChar w:fldCharType="begin"/>
          </w:r>
          <w:r w:rsidRPr="002C71C1">
            <w:rPr>
              <w:rFonts w:eastAsia="Times New Roman"/>
            </w:rPr>
            <w:instrText xml:space="preserve"> TOC \o "1-3" \h \z \u </w:instrText>
          </w:r>
          <w:r w:rsidRPr="002C71C1">
            <w:rPr>
              <w:rFonts w:eastAsia="Times New Roman"/>
            </w:rPr>
            <w:fldChar w:fldCharType="separate"/>
          </w:r>
          <w:hyperlink w:anchor="_Toc182177021" w:history="1"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1.</w:t>
            </w:r>
            <w:r w:rsidR="002C71C1" w:rsidRPr="002C71C1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Наименование дисциплины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_Toc182177021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22" w:history="1">
            <w:r w:rsidR="002C71C1" w:rsidRPr="002C71C1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u w:val="none"/>
                <w:lang w:eastAsia="zh-CN"/>
              </w:rPr>
              <w:t>2.</w:t>
            </w:r>
            <w:r w:rsidR="002C71C1" w:rsidRPr="002C71C1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u w:val="none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_Toc182177022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23" w:history="1"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3.</w:t>
            </w:r>
            <w:r w:rsidR="002C71C1" w:rsidRPr="002C71C1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Место дисциплины в структуре образовательной программы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_Toc182177023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24" w:history="1"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>4.</w:t>
            </w:r>
            <w:r w:rsidR="002C71C1" w:rsidRPr="002C71C1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_Toc182177024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25" w:history="1"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5.</w:t>
            </w:r>
            <w:r w:rsidR="002C71C1" w:rsidRPr="002C71C1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_Toc182177025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25"/>
            <w:tabs>
              <w:tab w:val="left" w:pos="0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82177026" w:history="1">
            <w:r w:rsidR="002C71C1" w:rsidRPr="002C71C1">
              <w:rPr>
                <w:rStyle w:val="af9"/>
                <w:rFonts w:eastAsia="Times New Roman"/>
                <w:bCs/>
                <w:sz w:val="28"/>
                <w:szCs w:val="28"/>
                <w:u w:val="none"/>
                <w:lang w:eastAsia="zh-CN"/>
              </w:rPr>
              <w:t>5.1. Содержание дисциплины</w:t>
            </w:r>
            <w:r w:rsidR="002C71C1" w:rsidRPr="002C71C1">
              <w:rPr>
                <w:webHidden/>
                <w:sz w:val="28"/>
                <w:szCs w:val="28"/>
              </w:rPr>
              <w:tab/>
            </w:r>
            <w:r w:rsidR="002C71C1" w:rsidRPr="002C71C1">
              <w:rPr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webHidden/>
                <w:sz w:val="28"/>
                <w:szCs w:val="28"/>
              </w:rPr>
              <w:instrText xml:space="preserve"> PAGEREF _Toc182177026 \h </w:instrText>
            </w:r>
            <w:r w:rsidR="002C71C1" w:rsidRPr="002C71C1">
              <w:rPr>
                <w:webHidden/>
                <w:sz w:val="28"/>
                <w:szCs w:val="28"/>
              </w:rPr>
            </w:r>
            <w:r w:rsidR="002C71C1" w:rsidRPr="002C71C1">
              <w:rPr>
                <w:webHidden/>
                <w:sz w:val="28"/>
                <w:szCs w:val="28"/>
              </w:rPr>
              <w:fldChar w:fldCharType="separate"/>
            </w:r>
            <w:r w:rsidR="00B04B22">
              <w:rPr>
                <w:webHidden/>
                <w:sz w:val="28"/>
                <w:szCs w:val="28"/>
              </w:rPr>
              <w:t>4</w:t>
            </w:r>
            <w:r w:rsidR="002C71C1" w:rsidRPr="002C71C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25"/>
            <w:tabs>
              <w:tab w:val="left" w:pos="0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82177027" w:history="1">
            <w:r w:rsidR="002C71C1" w:rsidRPr="002C71C1">
              <w:rPr>
                <w:rStyle w:val="af9"/>
                <w:rFonts w:eastAsia="Times New Roman"/>
                <w:sz w:val="28"/>
                <w:szCs w:val="28"/>
                <w:u w:val="none"/>
                <w:lang w:eastAsia="zh-CN"/>
              </w:rPr>
              <w:t>5.2. Учебно-тематический план</w:t>
            </w:r>
            <w:r w:rsidR="002C71C1" w:rsidRPr="002C71C1">
              <w:rPr>
                <w:webHidden/>
                <w:sz w:val="28"/>
                <w:szCs w:val="28"/>
              </w:rPr>
              <w:tab/>
            </w:r>
            <w:r w:rsidR="002C71C1" w:rsidRPr="002C71C1">
              <w:rPr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webHidden/>
                <w:sz w:val="28"/>
                <w:szCs w:val="28"/>
              </w:rPr>
              <w:instrText xml:space="preserve"> PAGEREF _Toc182177027 \h </w:instrText>
            </w:r>
            <w:r w:rsidR="002C71C1" w:rsidRPr="002C71C1">
              <w:rPr>
                <w:webHidden/>
                <w:sz w:val="28"/>
                <w:szCs w:val="28"/>
              </w:rPr>
            </w:r>
            <w:r w:rsidR="002C71C1" w:rsidRPr="002C71C1">
              <w:rPr>
                <w:webHidden/>
                <w:sz w:val="28"/>
                <w:szCs w:val="28"/>
              </w:rPr>
              <w:fldChar w:fldCharType="separate"/>
            </w:r>
            <w:r w:rsidR="00B04B22">
              <w:rPr>
                <w:webHidden/>
                <w:sz w:val="28"/>
                <w:szCs w:val="28"/>
              </w:rPr>
              <w:t>5</w:t>
            </w:r>
            <w:r w:rsidR="002C71C1" w:rsidRPr="002C71C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25"/>
            <w:tabs>
              <w:tab w:val="left" w:pos="0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82177028" w:history="1">
            <w:r w:rsidR="002C71C1" w:rsidRPr="002C71C1">
              <w:rPr>
                <w:rStyle w:val="af9"/>
                <w:rFonts w:eastAsia="Times New Roman"/>
                <w:sz w:val="28"/>
                <w:szCs w:val="28"/>
                <w:u w:val="none"/>
                <w:lang w:eastAsia="zh-CN"/>
              </w:rPr>
              <w:t>5.3 Содержание семинаров, практических занятий</w:t>
            </w:r>
            <w:r w:rsidR="002C71C1" w:rsidRPr="002C71C1">
              <w:rPr>
                <w:webHidden/>
                <w:sz w:val="28"/>
                <w:szCs w:val="28"/>
              </w:rPr>
              <w:tab/>
            </w:r>
            <w:r w:rsidR="002C71C1" w:rsidRPr="002C71C1">
              <w:rPr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webHidden/>
                <w:sz w:val="28"/>
                <w:szCs w:val="28"/>
              </w:rPr>
              <w:instrText xml:space="preserve"> PAGEREF _Toc182177028 \h </w:instrText>
            </w:r>
            <w:r w:rsidR="002C71C1" w:rsidRPr="002C71C1">
              <w:rPr>
                <w:webHidden/>
                <w:sz w:val="28"/>
                <w:szCs w:val="28"/>
              </w:rPr>
            </w:r>
            <w:r w:rsidR="002C71C1" w:rsidRPr="002C71C1">
              <w:rPr>
                <w:webHidden/>
                <w:sz w:val="28"/>
                <w:szCs w:val="28"/>
              </w:rPr>
              <w:fldChar w:fldCharType="separate"/>
            </w:r>
            <w:r w:rsidR="00B04B22">
              <w:rPr>
                <w:webHidden/>
                <w:sz w:val="28"/>
                <w:szCs w:val="28"/>
              </w:rPr>
              <w:t>6</w:t>
            </w:r>
            <w:r w:rsidR="002C71C1" w:rsidRPr="002C71C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29" w:history="1"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6.</w:t>
            </w:r>
            <w:r w:rsidR="002C71C1" w:rsidRPr="002C71C1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_Toc182177029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25"/>
            <w:tabs>
              <w:tab w:val="left" w:pos="0"/>
              <w:tab w:val="left" w:pos="880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82177030" w:history="1">
            <w:r w:rsidR="002C71C1" w:rsidRPr="002C71C1">
              <w:rPr>
                <w:rStyle w:val="af9"/>
                <w:rFonts w:eastAsia="Times New Roman"/>
                <w:bCs/>
                <w:sz w:val="28"/>
                <w:szCs w:val="28"/>
                <w:u w:val="none"/>
                <w:lang w:eastAsia="zh-CN"/>
              </w:rPr>
              <w:t>6.1.</w:t>
            </w:r>
            <w:r w:rsidR="002C71C1" w:rsidRPr="002C71C1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eastAsia="Times New Roman"/>
                <w:bCs/>
                <w:sz w:val="28"/>
                <w:szCs w:val="28"/>
                <w:u w:val="none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2C71C1" w:rsidRPr="002C71C1">
              <w:rPr>
                <w:webHidden/>
                <w:sz w:val="28"/>
                <w:szCs w:val="28"/>
              </w:rPr>
              <w:tab/>
            </w:r>
            <w:r w:rsidR="002C71C1" w:rsidRPr="002C71C1">
              <w:rPr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webHidden/>
                <w:sz w:val="28"/>
                <w:szCs w:val="28"/>
              </w:rPr>
              <w:instrText xml:space="preserve"> PAGEREF _Toc182177030 \h </w:instrText>
            </w:r>
            <w:r w:rsidR="002C71C1" w:rsidRPr="002C71C1">
              <w:rPr>
                <w:webHidden/>
                <w:sz w:val="28"/>
                <w:szCs w:val="28"/>
              </w:rPr>
            </w:r>
            <w:r w:rsidR="002C71C1" w:rsidRPr="002C71C1">
              <w:rPr>
                <w:webHidden/>
                <w:sz w:val="28"/>
                <w:szCs w:val="28"/>
              </w:rPr>
              <w:fldChar w:fldCharType="separate"/>
            </w:r>
            <w:r w:rsidR="00B04B22">
              <w:rPr>
                <w:webHidden/>
                <w:sz w:val="28"/>
                <w:szCs w:val="28"/>
              </w:rPr>
              <w:t>8</w:t>
            </w:r>
            <w:r w:rsidR="002C71C1" w:rsidRPr="002C71C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25"/>
            <w:tabs>
              <w:tab w:val="left" w:pos="0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82177031" w:history="1">
            <w:r w:rsidR="002C71C1" w:rsidRPr="002C71C1">
              <w:rPr>
                <w:rStyle w:val="af9"/>
                <w:rFonts w:eastAsia="Times New Roman"/>
                <w:sz w:val="28"/>
                <w:szCs w:val="28"/>
                <w:u w:val="none"/>
                <w:lang w:eastAsia="zh-CN"/>
              </w:rPr>
              <w:t>6.2. Перечень вопросов, заданий, тем для подготовки к текущему контролю</w:t>
            </w:r>
            <w:r w:rsidR="002C71C1" w:rsidRPr="002C71C1">
              <w:rPr>
                <w:webHidden/>
                <w:sz w:val="28"/>
                <w:szCs w:val="28"/>
              </w:rPr>
              <w:tab/>
            </w:r>
            <w:r w:rsidR="002C71C1" w:rsidRPr="002C71C1">
              <w:rPr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webHidden/>
                <w:sz w:val="28"/>
                <w:szCs w:val="28"/>
              </w:rPr>
              <w:instrText xml:space="preserve"> PAGEREF _Toc182177031 \h </w:instrText>
            </w:r>
            <w:r w:rsidR="002C71C1" w:rsidRPr="002C71C1">
              <w:rPr>
                <w:webHidden/>
                <w:sz w:val="28"/>
                <w:szCs w:val="28"/>
              </w:rPr>
            </w:r>
            <w:r w:rsidR="002C71C1" w:rsidRPr="002C71C1">
              <w:rPr>
                <w:webHidden/>
                <w:sz w:val="28"/>
                <w:szCs w:val="28"/>
              </w:rPr>
              <w:fldChar w:fldCharType="separate"/>
            </w:r>
            <w:r w:rsidR="00B04B22">
              <w:rPr>
                <w:webHidden/>
                <w:sz w:val="28"/>
                <w:szCs w:val="28"/>
              </w:rPr>
              <w:t>9</w:t>
            </w:r>
            <w:r w:rsidR="002C71C1" w:rsidRPr="002C71C1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32" w:history="1"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_Toc182177032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33" w:history="1">
            <w:r w:rsidR="002C71C1" w:rsidRPr="002C71C1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u w:val="none"/>
                <w:lang w:eastAsia="zh-CN"/>
              </w:rPr>
              <w:t>8.</w:t>
            </w:r>
            <w:r w:rsidR="002C71C1" w:rsidRPr="002C71C1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u w:val="none"/>
                <w:lang w:eastAsia="zh-CN"/>
              </w:rPr>
              <w:t xml:space="preserve"> Перечень основной и дополнительной учебной литературы, необходимой для освоения дисциплины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_Toc182177033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34" w:history="1"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>9.</w:t>
            </w:r>
            <w:r w:rsidR="002C71C1" w:rsidRPr="002C71C1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ab/>
            </w:r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ab/>
            </w:r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_Toc182177034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82177035" w:history="1"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_Toc182177035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2177036" w:history="1"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_Toc182177036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71C1" w:rsidRPr="002C71C1" w:rsidRDefault="00370AB6" w:rsidP="002C71C1">
          <w:pPr>
            <w:pStyle w:val="16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2177037" w:history="1">
            <w:r w:rsidR="002C71C1" w:rsidRPr="002C71C1">
              <w:rPr>
                <w:rStyle w:val="af9"/>
                <w:rFonts w:ascii="Times New Roman" w:hAnsi="Times New Roman"/>
                <w:noProof/>
                <w:sz w:val="28"/>
                <w:szCs w:val="28"/>
                <w:u w:val="none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_Toc182177037 \h </w:instrTex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4B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2C71C1" w:rsidRPr="002C71C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2758" w:rsidRPr="002C71C1" w:rsidRDefault="008C2758" w:rsidP="002C71C1">
          <w:pPr>
            <w:widowControl w:val="0"/>
            <w:tabs>
              <w:tab w:val="left" w:pos="0"/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2C71C1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  <w:bookmarkStart w:id="1" w:name="_GoBack"/>
      <w:bookmarkEnd w:id="1"/>
    </w:p>
    <w:p w:rsidR="008C2758" w:rsidRPr="008C2758" w:rsidRDefault="008C2758" w:rsidP="00FE1DFC">
      <w:pPr>
        <w:keepNext/>
        <w:numPr>
          <w:ilvl w:val="0"/>
          <w:numId w:val="6"/>
        </w:numPr>
        <w:spacing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" w:name="_Toc182177021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2"/>
    </w:p>
    <w:p w:rsidR="008C2758" w:rsidRPr="008C2758" w:rsidRDefault="008C2758" w:rsidP="002C71C1">
      <w:pPr>
        <w:spacing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C2758" w:rsidRDefault="008C2758" w:rsidP="002C71C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Учебная дисциплина «</w:t>
      </w:r>
      <w:r w:rsidR="00F85B0F" w:rsidRPr="00F85B0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Анализ эффективности бизнеса</w:t>
      </w: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</w:t>
      </w:r>
      <w:r w:rsidR="007703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. </w:t>
      </w:r>
    </w:p>
    <w:p w:rsidR="00C551ED" w:rsidRPr="008C2758" w:rsidRDefault="00C551ED" w:rsidP="002C71C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8C2758" w:rsidRPr="008C2758" w:rsidRDefault="008C2758" w:rsidP="00FE1DFC">
      <w:pPr>
        <w:keepNext/>
        <w:numPr>
          <w:ilvl w:val="0"/>
          <w:numId w:val="6"/>
        </w:numPr>
        <w:spacing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" w:name="_Toc182177022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3"/>
    </w:p>
    <w:p w:rsidR="008C2758" w:rsidRPr="008C2758" w:rsidRDefault="008C2758" w:rsidP="002C71C1">
      <w:pPr>
        <w:spacing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C2758" w:rsidRPr="008C2758" w:rsidRDefault="008C2758" w:rsidP="002C71C1">
      <w:pPr>
        <w:spacing w:line="240" w:lineRule="auto"/>
        <w:ind w:firstLine="567"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8C2758">
        <w:rPr>
          <w:rFonts w:ascii="Times New Roman" w:eastAsia="Times New Roman" w:hAnsi="Times New Roman" w:cs="Courier New"/>
          <w:sz w:val="28"/>
          <w:szCs w:val="28"/>
        </w:rPr>
        <w:t>Дисциплина «</w:t>
      </w:r>
      <w:r w:rsidR="00F85B0F" w:rsidRPr="00F85B0F">
        <w:rPr>
          <w:rFonts w:ascii="Times New Roman" w:eastAsia="Times New Roman" w:hAnsi="Times New Roman" w:cs="Courier New"/>
          <w:sz w:val="28"/>
          <w:szCs w:val="28"/>
        </w:rPr>
        <w:t>Анализ эффективности бизнеса</w:t>
      </w:r>
      <w:r w:rsidRPr="008C2758">
        <w:rPr>
          <w:rFonts w:ascii="Times New Roman" w:eastAsia="Times New Roman" w:hAnsi="Times New Roman" w:cs="Courier New"/>
          <w:sz w:val="28"/>
          <w:szCs w:val="28"/>
        </w:rPr>
        <w:t>» обеспеч</w:t>
      </w:r>
      <w:r w:rsidR="00CE1E38">
        <w:rPr>
          <w:rFonts w:ascii="Times New Roman" w:eastAsia="Times New Roman" w:hAnsi="Times New Roman" w:cs="Courier New"/>
          <w:sz w:val="28"/>
          <w:szCs w:val="28"/>
        </w:rPr>
        <w:t>ивает формирование компетенций:</w:t>
      </w:r>
    </w:p>
    <w:p w:rsidR="009F562A" w:rsidRPr="006116E9" w:rsidRDefault="009F562A" w:rsidP="008C2758">
      <w:pPr>
        <w:pStyle w:val="11"/>
        <w:jc w:val="right"/>
        <w:rPr>
          <w:color w:val="000000" w:themeColor="text1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33"/>
        <w:gridCol w:w="2455"/>
        <w:gridCol w:w="2097"/>
        <w:gridCol w:w="3744"/>
      </w:tblGrid>
      <w:tr w:rsidR="008A2755" w:rsidRPr="00D72ED8" w:rsidTr="00EE40F8">
        <w:tc>
          <w:tcPr>
            <w:tcW w:w="692" w:type="pct"/>
            <w:vAlign w:val="center"/>
          </w:tcPr>
          <w:p w:rsidR="008A2755" w:rsidRPr="00D72ED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72ED8">
              <w:rPr>
                <w:rFonts w:ascii="Times New Roman" w:hAnsi="Times New Roman" w:cs="Times New Roman"/>
                <w:b/>
                <w:color w:val="000000" w:themeColor="text1"/>
              </w:rPr>
              <w:t>Код компетен</w:t>
            </w:r>
            <w:r w:rsidR="008A2755" w:rsidRPr="00D72ED8">
              <w:rPr>
                <w:rFonts w:ascii="Times New Roman" w:hAnsi="Times New Roman" w:cs="Times New Roman"/>
                <w:b/>
                <w:color w:val="000000" w:themeColor="text1"/>
              </w:rPr>
              <w:t>ции</w:t>
            </w:r>
          </w:p>
        </w:tc>
        <w:tc>
          <w:tcPr>
            <w:tcW w:w="1275" w:type="pct"/>
            <w:vAlign w:val="center"/>
          </w:tcPr>
          <w:p w:rsidR="008A2755" w:rsidRPr="00D72ED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72ED8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1089" w:type="pct"/>
            <w:vAlign w:val="center"/>
          </w:tcPr>
          <w:p w:rsidR="008A2755" w:rsidRPr="00D72ED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72ED8">
              <w:rPr>
                <w:rFonts w:ascii="Times New Roman" w:hAnsi="Times New Roman" w:cs="Times New Roman"/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1944" w:type="pct"/>
            <w:vAlign w:val="center"/>
          </w:tcPr>
          <w:p w:rsidR="008A2755" w:rsidRPr="00D72ED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72ED8">
              <w:rPr>
                <w:rFonts w:ascii="Times New Roman" w:hAnsi="Times New Roman" w:cs="Times New Roman"/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5BCE" w:rsidRPr="00D72ED8" w:rsidTr="00EE40F8">
        <w:tc>
          <w:tcPr>
            <w:tcW w:w="692" w:type="pct"/>
            <w:vMerge w:val="restart"/>
            <w:vAlign w:val="center"/>
          </w:tcPr>
          <w:p w:rsidR="008E5BCE" w:rsidRPr="00D72ED8" w:rsidRDefault="00F85B0F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B0F">
              <w:rPr>
                <w:rFonts w:ascii="Times New Roman" w:eastAsia="Times New Roman" w:hAnsi="Times New Roman" w:cs="Times New Roman"/>
                <w:b/>
                <w:color w:val="000000"/>
              </w:rPr>
              <w:t>ПКП-4</w:t>
            </w:r>
          </w:p>
        </w:tc>
        <w:tc>
          <w:tcPr>
            <w:tcW w:w="1275" w:type="pct"/>
            <w:vMerge w:val="restart"/>
            <w:vAlign w:val="center"/>
          </w:tcPr>
          <w:p w:rsidR="008E5BCE" w:rsidRPr="00D72ED8" w:rsidRDefault="003B7F73" w:rsidP="00C551ED">
            <w:pPr>
              <w:tabs>
                <w:tab w:val="left" w:pos="540"/>
              </w:tabs>
              <w:ind w:firstLine="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B7F73">
              <w:rPr>
                <w:rFonts w:ascii="Times New Roman" w:eastAsia="Times New Roman" w:hAnsi="Times New Roman" w:cs="Times New Roman"/>
                <w:color w:val="000000"/>
              </w:rPr>
              <w:t>Способность анализировать корпоративную финансовую и нефинансовую отчетность, рассчитывать финансово-экономические и стоимостные показатели корпораций для обоснования и принятия инвестиционных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089" w:type="pct"/>
          </w:tcPr>
          <w:p w:rsidR="008E5BCE" w:rsidRPr="00D72ED8" w:rsidRDefault="001463A8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color w:val="000000"/>
              </w:rPr>
              <w:t>1.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B7F73" w:rsidRPr="003B7F73">
              <w:rPr>
                <w:rFonts w:ascii="Times New Roman" w:eastAsia="Times New Roman" w:hAnsi="Times New Roman" w:cs="Times New Roman"/>
                <w:color w:val="000000"/>
              </w:rPr>
              <w:t>Применяет стандарты раскрытия корпоративной финансовой и нефинансовой информации</w:t>
            </w:r>
            <w:r w:rsidR="003B7F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8E5BCE" w:rsidRPr="00D72ED8" w:rsidRDefault="008E5BCE" w:rsidP="0087332A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4" w:type="pct"/>
            <w:vAlign w:val="center"/>
          </w:tcPr>
          <w:p w:rsidR="001463A8" w:rsidRPr="00D72ED8" w:rsidRDefault="008E5BCE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З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н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1463A8" w:rsidRPr="00D72ED8" w:rsidRDefault="001463A8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85B0F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="00F85B0F" w:rsidRPr="00F85B0F">
              <w:rPr>
                <w:rFonts w:ascii="Times New Roman" w:eastAsia="Times New Roman" w:hAnsi="Times New Roman" w:cs="Times New Roman"/>
                <w:color w:val="000000"/>
              </w:rPr>
              <w:t>стандарты раскрытия корпоративной финансовой и нефинансовой информации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CE1E38" w:rsidRPr="00D72ED8" w:rsidRDefault="001463A8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26"/>
              </w:rPr>
              <w:t xml:space="preserve"> 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подходы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25"/>
              </w:rPr>
              <w:t xml:space="preserve"> 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25"/>
              </w:rPr>
              <w:t xml:space="preserve"> 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ребован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ия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24"/>
              </w:rPr>
              <w:t xml:space="preserve"> 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форм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ров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ю </w:t>
            </w:r>
            <w:r w:rsidR="00F85B0F" w:rsidRPr="00F85B0F">
              <w:rPr>
                <w:rFonts w:ascii="Times New Roman" w:eastAsia="Times New Roman" w:hAnsi="Times New Roman" w:cs="Times New Roman"/>
                <w:color w:val="000000"/>
              </w:rPr>
              <w:t>корпоративной финансовой и нефинансовой информации</w:t>
            </w:r>
            <w:r w:rsidR="00CE1E38" w:rsidRPr="00D72ED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1463A8" w:rsidRPr="00D72ED8" w:rsidRDefault="008E5BCE" w:rsidP="008C2758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м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8E5BCE" w:rsidRPr="00D72ED8" w:rsidRDefault="001463A8" w:rsidP="00F85B0F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коррек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="00F85B0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="00F85B0F" w:rsidRPr="00F85B0F">
              <w:rPr>
                <w:rFonts w:ascii="Times New Roman" w:eastAsia="Times New Roman" w:hAnsi="Times New Roman" w:cs="Times New Roman"/>
                <w:color w:val="000000"/>
              </w:rPr>
              <w:t>рименя</w:t>
            </w:r>
            <w:r w:rsidR="00F85B0F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F85B0F" w:rsidRPr="00F85B0F">
              <w:rPr>
                <w:rFonts w:ascii="Times New Roman" w:eastAsia="Times New Roman" w:hAnsi="Times New Roman" w:cs="Times New Roman"/>
                <w:color w:val="000000"/>
              </w:rPr>
              <w:t xml:space="preserve"> стандарты раскрытия корпоративной финансовой и нефинансовой информации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8E5BCE" w:rsidRPr="00D72ED8" w:rsidTr="00EE40F8">
        <w:trPr>
          <w:trHeight w:val="711"/>
        </w:trPr>
        <w:tc>
          <w:tcPr>
            <w:tcW w:w="692" w:type="pct"/>
            <w:vMerge/>
            <w:vAlign w:val="center"/>
          </w:tcPr>
          <w:p w:rsidR="008E5BCE" w:rsidRPr="00D72ED8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pct"/>
            <w:vMerge/>
            <w:vAlign w:val="center"/>
          </w:tcPr>
          <w:p w:rsidR="008E5BCE" w:rsidRPr="00D72ED8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89" w:type="pct"/>
          </w:tcPr>
          <w:p w:rsidR="008E5BCE" w:rsidRPr="00D72ED8" w:rsidRDefault="001463A8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color w:val="000000"/>
              </w:rPr>
              <w:t>2.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B7F73" w:rsidRPr="003B7F73">
              <w:rPr>
                <w:rFonts w:ascii="Times New Roman" w:eastAsia="Times New Roman" w:hAnsi="Times New Roman" w:cs="Times New Roman"/>
                <w:color w:val="000000"/>
              </w:rPr>
              <w:t>Грамотно использует современные методы и технологии сбора, обработки и анализа финансовой и нефинансовой информации для обоснования и принятия инвестиционных решений</w:t>
            </w:r>
            <w:r w:rsidR="003B7F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44" w:type="pct"/>
          </w:tcPr>
          <w:p w:rsidR="001463A8" w:rsidRPr="00D72ED8" w:rsidRDefault="008E5BCE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н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8E5BCE" w:rsidRPr="00D72ED8" w:rsidRDefault="001463A8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="008C2758"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85B0F" w:rsidRPr="00F85B0F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методы и технологии сбора, обработки и анализа финансовой и нефинансовой информации для обоснования </w:t>
            </w:r>
            <w:r w:rsidR="00F85B0F">
              <w:rPr>
                <w:rFonts w:ascii="Times New Roman" w:eastAsia="Times New Roman" w:hAnsi="Times New Roman" w:cs="Times New Roman"/>
                <w:color w:val="000000"/>
              </w:rPr>
              <w:t>и принятия инвести</w:t>
            </w:r>
            <w:r w:rsidR="00F85B0F" w:rsidRPr="00F85B0F">
              <w:rPr>
                <w:rFonts w:ascii="Times New Roman" w:eastAsia="Times New Roman" w:hAnsi="Times New Roman" w:cs="Times New Roman"/>
                <w:color w:val="000000"/>
              </w:rPr>
              <w:t>ционных решений</w:t>
            </w:r>
            <w:r w:rsidR="008E5BCE" w:rsidRPr="00D72ED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1463A8" w:rsidRPr="00D72ED8" w:rsidRDefault="008E5BCE" w:rsidP="008E5BCE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м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085000" w:rsidRPr="00D72ED8" w:rsidRDefault="001463A8" w:rsidP="00DC3FA3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="008E5BCE" w:rsidRPr="00DC3F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3FA3" w:rsidRPr="00DC3FA3">
              <w:rPr>
                <w:rFonts w:ascii="Times New Roman" w:eastAsia="Times New Roman" w:hAnsi="Times New Roman" w:cs="Times New Roman"/>
                <w:color w:val="000000"/>
              </w:rPr>
              <w:t>применять</w:t>
            </w:r>
            <w:r w:rsidR="008E5BCE" w:rsidRPr="00DC3FA3">
              <w:rPr>
                <w:rFonts w:ascii="Times New Roman" w:eastAsia="Times New Roman" w:hAnsi="Times New Roman" w:cs="Times New Roman"/>
                <w:color w:val="000000"/>
              </w:rPr>
              <w:t xml:space="preserve"> на практ</w:t>
            </w:r>
            <w:r w:rsidR="008E5BCE" w:rsidRPr="00DC3FA3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="008E5BCE" w:rsidRPr="00DC3FA3">
              <w:rPr>
                <w:rFonts w:ascii="Times New Roman" w:eastAsia="Times New Roman" w:hAnsi="Times New Roman" w:cs="Times New Roman"/>
                <w:color w:val="000000"/>
              </w:rPr>
              <w:t xml:space="preserve">ке </w:t>
            </w:r>
            <w:r w:rsidR="00DC3FA3" w:rsidRPr="00DC3FA3">
              <w:rPr>
                <w:rFonts w:ascii="Times New Roman" w:eastAsia="Times New Roman" w:hAnsi="Times New Roman" w:cs="Times New Roman"/>
                <w:color w:val="000000"/>
              </w:rPr>
              <w:t>современные методы и технологии сбора, обработки и анализа финансовой и нефинансовой информации для обоснования и принятия инвестиционных решений</w:t>
            </w:r>
          </w:p>
        </w:tc>
      </w:tr>
    </w:tbl>
    <w:p w:rsidR="006275DA" w:rsidRDefault="006275DA" w:rsidP="001B5737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480C" w:rsidRPr="00E5480C" w:rsidRDefault="00E5480C" w:rsidP="00FE1DFC">
      <w:pPr>
        <w:keepNext/>
        <w:numPr>
          <w:ilvl w:val="0"/>
          <w:numId w:val="6"/>
        </w:numPr>
        <w:tabs>
          <w:tab w:val="left" w:pos="1134"/>
        </w:tabs>
        <w:spacing w:before="24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4" w:name="_Toc182177023"/>
      <w:bookmarkStart w:id="5" w:name="_Toc466310750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5"/>
    </w:p>
    <w:p w:rsidR="008D0761" w:rsidRDefault="008D0761" w:rsidP="001B5737">
      <w:pPr>
        <w:spacing w:after="2" w:line="240" w:lineRule="exac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D0761" w:rsidRDefault="008D0761" w:rsidP="001B5737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39" w:lineRule="auto"/>
        <w:ind w:right="-1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Анализ эффективности бизнеса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="00DC3FA3">
        <w:rPr>
          <w:rFonts w:ascii="Times New Roman" w:eastAsia="Times New Roman" w:hAnsi="Times New Roman" w:cs="Times New Roman"/>
          <w:color w:val="000000"/>
          <w:sz w:val="28"/>
          <w:szCs w:val="28"/>
        </w:rPr>
        <w:t>входит в ц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икл профиля (элективный)</w:t>
      </w:r>
      <w:r w:rsidR="00BC628C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одуль </w:t>
      </w:r>
      <w:r w:rsid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Эффективность бизнеса</w:t>
      </w:r>
      <w:r w:rsid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направление подготовки: 38.03.01 - Экономика, ОП </w:t>
      </w:r>
      <w:r w:rsid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Бизнес и корпоративные финансы</w:t>
      </w:r>
      <w:r w:rsid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Профиль: </w:t>
      </w:r>
      <w:r w:rsid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="00DC3FA3" w:rsidRP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Бизнес и корпоративные финансы</w:t>
      </w:r>
      <w:r w:rsidR="00DC3F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DD4B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94A65" w:rsidRDefault="00DD4B73" w:rsidP="001B5737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Необходимость изучения дисциплины 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 w:rsidR="00DC3FA3" w:rsidRPr="00DC3F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эффективности бизнеса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D4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обеспечивается 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основной целью в части </w:t>
      </w:r>
      <w:r w:rsidR="00F94A65" w:rsidRP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F94A65" w:rsidRP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компетенции обучающегося в области 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F94A65" w:rsidRP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бизнес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94A65" w:rsidRP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оперативном и </w:t>
      </w:r>
      <w:r w:rsidR="00F94A65" w:rsidRP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стратегическом управлении </w:t>
      </w:r>
      <w:r w:rsid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экономического субъекта.</w:t>
      </w:r>
    </w:p>
    <w:p w:rsidR="00DD4B73" w:rsidRPr="00F94A65" w:rsidRDefault="00F94A65" w:rsidP="001B5737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Процедура а</w:t>
      </w:r>
      <w:r w:rsidRP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94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эффективности бизнеса</w:t>
      </w:r>
      <w:r w:rsidR="00DD4B73" w:rsidRPr="00F94A65">
        <w:rPr>
          <w:rFonts w:ascii="Times New Roman" w:eastAsia="Times New Roman" w:hAnsi="Times New Roman" w:cs="Times New Roman"/>
          <w:sz w:val="28"/>
          <w:szCs w:val="28"/>
        </w:rPr>
        <w:t xml:space="preserve"> позволяет 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>анализировать корпоративную финансовую и нефинансовую отчетность, рассчитывать финансово-экономические и стоимостные показатели корпораций для обоснования и принятия инвестиционных решений.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4A65" w:rsidRPr="00F94A65" w:rsidRDefault="00F94A65" w:rsidP="00F94A65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основе п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>римен</w:t>
      </w:r>
      <w:r>
        <w:rPr>
          <w:rFonts w:ascii="Times New Roman" w:eastAsia="Times New Roman" w:hAnsi="Times New Roman" w:cs="Times New Roman"/>
          <w:sz w:val="28"/>
          <w:szCs w:val="28"/>
        </w:rPr>
        <w:t>ения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 xml:space="preserve"> раскрытия корпоративной финансовой и нефинансовой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г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>рамотно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 xml:space="preserve">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ования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 xml:space="preserve"> современны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 xml:space="preserve"> и технологий сбора, обработки и анализа финансовой и нефинансовой информации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формируются 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>обоснован</w:t>
      </w:r>
      <w:r>
        <w:rPr>
          <w:rFonts w:ascii="Times New Roman" w:eastAsia="Times New Roman" w:hAnsi="Times New Roman" w:cs="Times New Roman"/>
          <w:sz w:val="28"/>
          <w:szCs w:val="28"/>
        </w:rPr>
        <w:t>ные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оперативные, перспективные и 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>инвестиционны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94A65">
        <w:rPr>
          <w:rFonts w:ascii="Times New Roman" w:eastAsia="Times New Roman" w:hAnsi="Times New Roman" w:cs="Times New Roman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</w:rPr>
        <w:t>я, необходимые для развития бизнеса.</w:t>
      </w:r>
    </w:p>
    <w:p w:rsidR="008D0761" w:rsidRPr="00F94A65" w:rsidRDefault="008D0761" w:rsidP="001B5737">
      <w:pPr>
        <w:spacing w:line="240" w:lineRule="exac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5480C" w:rsidRPr="00467AE1" w:rsidRDefault="00E5480C" w:rsidP="00FE1DFC">
      <w:pPr>
        <w:pStyle w:val="1"/>
        <w:numPr>
          <w:ilvl w:val="0"/>
          <w:numId w:val="6"/>
        </w:numPr>
        <w:ind w:left="0" w:firstLine="567"/>
        <w:rPr>
          <w:rFonts w:ascii="Times New Roman" w:hAnsi="Times New Roman"/>
          <w:sz w:val="28"/>
          <w:szCs w:val="28"/>
        </w:rPr>
      </w:pPr>
      <w:bookmarkStart w:id="6" w:name="_Toc182177024"/>
      <w:r w:rsidRPr="00467AE1">
        <w:rPr>
          <w:rFonts w:ascii="Times New Roman" w:hAnsi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1B2FB6" w:rsidRPr="006116E9" w:rsidRDefault="001B2FB6" w:rsidP="001B2FB6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2409"/>
        <w:gridCol w:w="2409"/>
      </w:tblGrid>
      <w:tr w:rsidR="001B2FB6" w:rsidRPr="008D0761" w:rsidTr="001C459C">
        <w:tc>
          <w:tcPr>
            <w:tcW w:w="2498" w:type="pct"/>
            <w:shd w:val="clear" w:color="auto" w:fill="auto"/>
            <w:vAlign w:val="center"/>
          </w:tcPr>
          <w:p w:rsidR="001B2FB6" w:rsidRPr="008D0761" w:rsidRDefault="001B2FB6" w:rsidP="00CE1E38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 учебной работы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D0761" w:rsidRDefault="00DC3FA3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1B2FB6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1B2FB6" w:rsidRPr="008D0761" w:rsidTr="001C459C">
        <w:tc>
          <w:tcPr>
            <w:tcW w:w="2498" w:type="pct"/>
            <w:shd w:val="clear" w:color="auto" w:fill="auto"/>
            <w:vAlign w:val="center"/>
          </w:tcPr>
          <w:p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D0761" w:rsidRDefault="00B42C35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DC3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</w:t>
            </w:r>
          </w:p>
        </w:tc>
      </w:tr>
      <w:tr w:rsidR="00DC3FA3" w:rsidRPr="008D0761" w:rsidTr="001C459C">
        <w:tc>
          <w:tcPr>
            <w:tcW w:w="2498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DC3FA3" w:rsidRPr="008D0761" w:rsidTr="001C459C">
        <w:tc>
          <w:tcPr>
            <w:tcW w:w="2498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C3FA3" w:rsidRPr="008D0761" w:rsidTr="001C459C">
        <w:tc>
          <w:tcPr>
            <w:tcW w:w="2498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DC3FA3" w:rsidRPr="008D0761" w:rsidTr="001C459C">
        <w:tc>
          <w:tcPr>
            <w:tcW w:w="2498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C3FA3" w:rsidRPr="008D0761" w:rsidRDefault="00DC3FA3" w:rsidP="00DC3FA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92</w:t>
            </w:r>
          </w:p>
        </w:tc>
      </w:tr>
      <w:tr w:rsidR="001B2FB6" w:rsidRPr="008D0761" w:rsidTr="001C459C">
        <w:tc>
          <w:tcPr>
            <w:tcW w:w="2498" w:type="pct"/>
            <w:shd w:val="clear" w:color="auto" w:fill="auto"/>
            <w:vAlign w:val="center"/>
          </w:tcPr>
          <w:p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A027D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7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A027D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7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1B2FB6" w:rsidRPr="008D0761" w:rsidTr="001C459C">
        <w:tc>
          <w:tcPr>
            <w:tcW w:w="2498" w:type="pct"/>
            <w:shd w:val="clear" w:color="auto" w:fill="auto"/>
            <w:vAlign w:val="center"/>
          </w:tcPr>
          <w:p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D0761" w:rsidRDefault="00DC3FA3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1B2FB6" w:rsidRPr="008D0761" w:rsidRDefault="00DC3FA3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666C7B" w:rsidRDefault="00666C7B" w:rsidP="001B5737">
      <w:pPr>
        <w:widowControl w:val="0"/>
        <w:spacing w:line="240" w:lineRule="auto"/>
        <w:ind w:right="-14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480C" w:rsidRPr="00E5480C" w:rsidRDefault="00E5480C" w:rsidP="00FE1DFC">
      <w:pPr>
        <w:keepNext/>
        <w:numPr>
          <w:ilvl w:val="0"/>
          <w:numId w:val="6"/>
        </w:numPr>
        <w:spacing w:before="24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7" w:name="_Toc466310752"/>
      <w:bookmarkStart w:id="8" w:name="_Toc182177025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:rsidR="00E5480C" w:rsidRPr="00E5480C" w:rsidRDefault="00E5480C" w:rsidP="001B5737">
      <w:pPr>
        <w:keepNext/>
        <w:spacing w:before="240" w:line="240" w:lineRule="auto"/>
        <w:ind w:right="-766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_Toc466310753"/>
      <w:bookmarkStart w:id="10" w:name="_Toc182177026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9"/>
      <w:bookmarkEnd w:id="10"/>
    </w:p>
    <w:p w:rsidR="009163F2" w:rsidRDefault="009163F2" w:rsidP="001B5737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0AEF" w:rsidRPr="00120AEF" w:rsidRDefault="00120AEF" w:rsidP="001B5737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AEF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FF2D6C">
        <w:rPr>
          <w:rFonts w:ascii="Times New Roman" w:hAnsi="Times New Roman" w:cs="Times New Roman"/>
          <w:b/>
          <w:sz w:val="28"/>
          <w:szCs w:val="28"/>
        </w:rPr>
        <w:t xml:space="preserve">Теоретические </w:t>
      </w:r>
      <w:r w:rsidR="00F94A65">
        <w:rPr>
          <w:rFonts w:ascii="Times New Roman" w:hAnsi="Times New Roman" w:cs="Times New Roman"/>
          <w:b/>
          <w:sz w:val="28"/>
          <w:szCs w:val="28"/>
        </w:rPr>
        <w:t>аспекты</w:t>
      </w:r>
      <w:r w:rsidR="00FF2D6C">
        <w:rPr>
          <w:rFonts w:ascii="Times New Roman" w:hAnsi="Times New Roman" w:cs="Times New Roman"/>
          <w:b/>
          <w:sz w:val="28"/>
          <w:szCs w:val="28"/>
        </w:rPr>
        <w:t xml:space="preserve"> и особенности эффективности бизнеса.</w:t>
      </w:r>
    </w:p>
    <w:p w:rsidR="00120AEF" w:rsidRPr="00120AEF" w:rsidRDefault="001A6582" w:rsidP="001B5737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582">
        <w:rPr>
          <w:rFonts w:ascii="Times New Roman" w:hAnsi="Times New Roman" w:cs="Times New Roman"/>
          <w:sz w:val="28"/>
          <w:szCs w:val="28"/>
        </w:rPr>
        <w:t>Основополагающие концепции эффективности бизнеса</w:t>
      </w:r>
      <w:r>
        <w:rPr>
          <w:rFonts w:ascii="Times New Roman" w:hAnsi="Times New Roman" w:cs="Times New Roman"/>
          <w:sz w:val="28"/>
          <w:szCs w:val="28"/>
        </w:rPr>
        <w:t xml:space="preserve"> (П.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Друкер</w:t>
      </w:r>
      <w:proofErr w:type="spellEnd"/>
      <w:r>
        <w:rPr>
          <w:rFonts w:ascii="Times New Roman" w:hAnsi="Times New Roman" w:cs="Times New Roman"/>
          <w:sz w:val="28"/>
          <w:szCs w:val="28"/>
        </w:rPr>
        <w:t>, Дж. Коллинз)</w:t>
      </w:r>
      <w:r w:rsidRPr="001A6582">
        <w:rPr>
          <w:rFonts w:ascii="Times New Roman" w:hAnsi="Times New Roman" w:cs="Times New Roman"/>
          <w:sz w:val="28"/>
          <w:szCs w:val="28"/>
        </w:rPr>
        <w:t xml:space="preserve">. Понятийный аппарат, сущность, </w:t>
      </w:r>
      <w:r>
        <w:rPr>
          <w:rFonts w:ascii="Times New Roman" w:hAnsi="Times New Roman" w:cs="Times New Roman"/>
          <w:sz w:val="28"/>
          <w:szCs w:val="28"/>
        </w:rPr>
        <w:t xml:space="preserve">цели, </w:t>
      </w:r>
      <w:r w:rsidRPr="001A6582">
        <w:rPr>
          <w:rFonts w:ascii="Times New Roman" w:hAnsi="Times New Roman" w:cs="Times New Roman"/>
          <w:sz w:val="28"/>
          <w:szCs w:val="28"/>
        </w:rPr>
        <w:t>виды и оценочные критерии эффективности бизнеса</w:t>
      </w:r>
      <w:r w:rsidR="00414F4E" w:rsidRPr="001A6582">
        <w:rPr>
          <w:rFonts w:ascii="Times New Roman" w:hAnsi="Times New Roman" w:cs="Times New Roman"/>
          <w:sz w:val="28"/>
          <w:szCs w:val="28"/>
        </w:rPr>
        <w:t>. Информационное обеспечение и последовательность анализа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бизнеса</w:t>
      </w:r>
      <w:r w:rsidR="00414F4E" w:rsidRPr="001A6582">
        <w:rPr>
          <w:rFonts w:ascii="Times New Roman" w:hAnsi="Times New Roman" w:cs="Times New Roman"/>
          <w:sz w:val="28"/>
          <w:szCs w:val="28"/>
        </w:rPr>
        <w:t xml:space="preserve">. Значение экономического анализа </w:t>
      </w:r>
      <w:r w:rsidRPr="001A6582">
        <w:rPr>
          <w:rFonts w:ascii="Times New Roman" w:hAnsi="Times New Roman" w:cs="Times New Roman"/>
          <w:sz w:val="28"/>
          <w:szCs w:val="28"/>
        </w:rPr>
        <w:t>при оценке эффективности</w:t>
      </w:r>
      <w:r w:rsidR="00414F4E" w:rsidRPr="001A6582">
        <w:rPr>
          <w:rFonts w:ascii="Times New Roman" w:hAnsi="Times New Roman" w:cs="Times New Roman"/>
          <w:sz w:val="28"/>
          <w:szCs w:val="28"/>
        </w:rPr>
        <w:t xml:space="preserve"> бизнеса.</w:t>
      </w:r>
      <w:r>
        <w:rPr>
          <w:rFonts w:ascii="Times New Roman" w:hAnsi="Times New Roman" w:cs="Times New Roman"/>
          <w:sz w:val="28"/>
          <w:szCs w:val="28"/>
        </w:rPr>
        <w:t xml:space="preserve"> Факторы эффективности: анализ внешней и внутренней среды. Основные этапы анализа повышения эффективности бизнеса.</w:t>
      </w:r>
    </w:p>
    <w:p w:rsidR="008C27A4" w:rsidRDefault="008C27A4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0AEF" w:rsidRPr="00FF2D6C" w:rsidRDefault="004576B3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1A6582"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 w:rsidRPr="001A6582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A6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582" w:rsidRPr="001A6582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F94A65">
        <w:rPr>
          <w:rFonts w:ascii="Times New Roman" w:hAnsi="Times New Roman" w:cs="Times New Roman"/>
          <w:b/>
          <w:sz w:val="28"/>
          <w:szCs w:val="28"/>
        </w:rPr>
        <w:t xml:space="preserve">инструменты и </w:t>
      </w:r>
      <w:r w:rsidR="001A6582" w:rsidRPr="001A6582">
        <w:rPr>
          <w:rFonts w:ascii="Times New Roman" w:hAnsi="Times New Roman" w:cs="Times New Roman"/>
          <w:b/>
          <w:sz w:val="28"/>
          <w:szCs w:val="28"/>
        </w:rPr>
        <w:t>аналитические показатели эффективности бизнеса</w:t>
      </w:r>
      <w:r w:rsidR="00803684">
        <w:rPr>
          <w:rFonts w:ascii="Times New Roman" w:hAnsi="Times New Roman" w:cs="Times New Roman"/>
          <w:b/>
          <w:sz w:val="28"/>
          <w:szCs w:val="28"/>
        </w:rPr>
        <w:t>.</w:t>
      </w:r>
    </w:p>
    <w:p w:rsidR="00120AEF" w:rsidRPr="0086774C" w:rsidRDefault="00803684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Финансовые и нефинансовые и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нструменты измерения эффективности бизнеса. </w:t>
      </w:r>
      <w:r w:rsidR="005C756D" w:rsidRPr="005C756D">
        <w:rPr>
          <w:rFonts w:ascii="Times New Roman" w:hAnsi="Times New Roman" w:cs="Times New Roman"/>
          <w:sz w:val="28"/>
          <w:szCs w:val="28"/>
        </w:rPr>
        <w:t>Анализ влияния инфляции на данные бухгалтерской (финансовой) отчетности. Анализ структуры, состояния и движения капитала</w:t>
      </w:r>
      <w:r w:rsidR="00017566">
        <w:rPr>
          <w:rFonts w:ascii="Times New Roman" w:hAnsi="Times New Roman" w:cs="Times New Roman"/>
          <w:sz w:val="28"/>
          <w:szCs w:val="28"/>
        </w:rPr>
        <w:t xml:space="preserve"> методика а</w:t>
      </w:r>
      <w:r w:rsidR="00017566" w:rsidRPr="00017566">
        <w:rPr>
          <w:rFonts w:ascii="Times New Roman" w:hAnsi="Times New Roman" w:cs="Times New Roman"/>
          <w:sz w:val="28"/>
          <w:szCs w:val="28"/>
        </w:rPr>
        <w:t>нализ</w:t>
      </w:r>
      <w:r w:rsidR="00017566">
        <w:rPr>
          <w:rFonts w:ascii="Times New Roman" w:hAnsi="Times New Roman" w:cs="Times New Roman"/>
          <w:sz w:val="28"/>
          <w:szCs w:val="28"/>
        </w:rPr>
        <w:t>а</w:t>
      </w:r>
      <w:r w:rsidR="00017566" w:rsidRPr="00017566">
        <w:rPr>
          <w:rFonts w:ascii="Times New Roman" w:hAnsi="Times New Roman" w:cs="Times New Roman"/>
          <w:sz w:val="28"/>
          <w:szCs w:val="28"/>
        </w:rPr>
        <w:t xml:space="preserve"> платежеспособности экономических субъектов. Сравнительный анализ методик оценки </w:t>
      </w:r>
      <w:r w:rsidR="00017566">
        <w:rPr>
          <w:rFonts w:ascii="Times New Roman" w:hAnsi="Times New Roman" w:cs="Times New Roman"/>
          <w:sz w:val="28"/>
          <w:szCs w:val="28"/>
        </w:rPr>
        <w:t>риска</w:t>
      </w:r>
      <w:r w:rsidR="00017566" w:rsidRPr="00017566">
        <w:rPr>
          <w:rFonts w:ascii="Times New Roman" w:hAnsi="Times New Roman" w:cs="Times New Roman"/>
          <w:sz w:val="28"/>
          <w:szCs w:val="28"/>
        </w:rPr>
        <w:t xml:space="preserve"> банкротства. </w:t>
      </w:r>
      <w:r w:rsidR="00017566">
        <w:rPr>
          <w:rFonts w:ascii="Times New Roman" w:hAnsi="Times New Roman" w:cs="Times New Roman"/>
          <w:sz w:val="28"/>
          <w:szCs w:val="28"/>
        </w:rPr>
        <w:t>Методика а</w:t>
      </w:r>
      <w:r w:rsidR="00017566" w:rsidRPr="00017566">
        <w:rPr>
          <w:rFonts w:ascii="Times New Roman" w:hAnsi="Times New Roman" w:cs="Times New Roman"/>
          <w:sz w:val="28"/>
          <w:szCs w:val="28"/>
        </w:rPr>
        <w:t>нализ</w:t>
      </w:r>
      <w:r w:rsidR="00017566">
        <w:rPr>
          <w:rFonts w:ascii="Times New Roman" w:hAnsi="Times New Roman" w:cs="Times New Roman"/>
          <w:sz w:val="28"/>
          <w:szCs w:val="28"/>
        </w:rPr>
        <w:t>а</w:t>
      </w:r>
      <w:r w:rsidR="00017566" w:rsidRPr="00017566">
        <w:rPr>
          <w:rFonts w:ascii="Times New Roman" w:hAnsi="Times New Roman" w:cs="Times New Roman"/>
          <w:sz w:val="28"/>
          <w:szCs w:val="28"/>
        </w:rPr>
        <w:t xml:space="preserve"> движения денежных средств и его роль в оценке финансового состояния </w:t>
      </w:r>
      <w:r w:rsidR="005C756D">
        <w:rPr>
          <w:rFonts w:ascii="Times New Roman" w:hAnsi="Times New Roman" w:cs="Times New Roman"/>
          <w:sz w:val="28"/>
          <w:szCs w:val="28"/>
        </w:rPr>
        <w:t>экономического субъекта</w:t>
      </w:r>
      <w:r w:rsidR="005C756D" w:rsidRPr="005C756D">
        <w:rPr>
          <w:rFonts w:ascii="Times New Roman" w:hAnsi="Times New Roman" w:cs="Times New Roman"/>
          <w:sz w:val="28"/>
          <w:szCs w:val="28"/>
        </w:rPr>
        <w:t xml:space="preserve">. Анализ чистых активов </w:t>
      </w:r>
      <w:r w:rsidR="005C756D">
        <w:rPr>
          <w:rFonts w:ascii="Times New Roman" w:hAnsi="Times New Roman" w:cs="Times New Roman"/>
          <w:sz w:val="28"/>
          <w:szCs w:val="28"/>
        </w:rPr>
        <w:t>э</w:t>
      </w:r>
      <w:r w:rsidR="005C756D" w:rsidRPr="005C756D">
        <w:rPr>
          <w:rFonts w:ascii="Times New Roman" w:hAnsi="Times New Roman" w:cs="Times New Roman"/>
          <w:sz w:val="28"/>
          <w:szCs w:val="28"/>
        </w:rPr>
        <w:t>кономического субъекта.</w:t>
      </w:r>
      <w:r w:rsidR="000175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AEF" w:rsidRPr="00120AEF" w:rsidRDefault="00120AEF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0AEF" w:rsidRPr="00120AEF" w:rsidRDefault="00BF4951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582">
        <w:rPr>
          <w:rFonts w:ascii="Times New Roman" w:hAnsi="Times New Roman" w:cs="Times New Roman"/>
          <w:b/>
          <w:sz w:val="28"/>
          <w:szCs w:val="28"/>
        </w:rPr>
        <w:t>Анализ операционной эффективности бизнеса</w:t>
      </w:r>
    </w:p>
    <w:p w:rsidR="00120AEF" w:rsidRPr="00326DE9" w:rsidRDefault="005C756D" w:rsidP="001B5737">
      <w:pPr>
        <w:pStyle w:val="aa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56D">
        <w:rPr>
          <w:rFonts w:ascii="Times New Roman" w:hAnsi="Times New Roman" w:cs="Times New Roman"/>
          <w:sz w:val="28"/>
          <w:szCs w:val="28"/>
        </w:rPr>
        <w:t>Анализ эффективности бизнес-процессов.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566" w:rsidRPr="00017566">
        <w:rPr>
          <w:rFonts w:ascii="Times New Roman" w:hAnsi="Times New Roman" w:cs="Times New Roman"/>
          <w:sz w:val="28"/>
          <w:szCs w:val="28"/>
        </w:rPr>
        <w:t xml:space="preserve">Содержание, назначение и допущения операционного анализа экономического анализа в управлении процессами закупки, производства и продаж. 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Маржинальный доход </w:t>
      </w:r>
      <w:r w:rsidR="00F94A65">
        <w:rPr>
          <w:rFonts w:ascii="Times New Roman" w:hAnsi="Times New Roman" w:cs="Times New Roman"/>
          <w:sz w:val="28"/>
          <w:szCs w:val="28"/>
        </w:rPr>
        <w:t xml:space="preserve">и его значение 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в операционном </w:t>
      </w:r>
      <w:r w:rsidR="00F94A65">
        <w:rPr>
          <w:rFonts w:ascii="Times New Roman" w:hAnsi="Times New Roman" w:cs="Times New Roman"/>
          <w:sz w:val="28"/>
          <w:szCs w:val="28"/>
        </w:rPr>
        <w:t>процессе</w:t>
      </w:r>
      <w:r w:rsidR="00F94A65" w:rsidRPr="00F94A65">
        <w:rPr>
          <w:rFonts w:ascii="Times New Roman" w:hAnsi="Times New Roman" w:cs="Times New Roman"/>
          <w:sz w:val="28"/>
          <w:szCs w:val="28"/>
        </w:rPr>
        <w:t>: показатели маржинального дохода; факторы, влияющие на величину маржинального дохода.</w:t>
      </w:r>
      <w:r w:rsidR="00F94A65">
        <w:rPr>
          <w:rFonts w:ascii="Times New Roman" w:hAnsi="Times New Roman" w:cs="Times New Roman"/>
          <w:sz w:val="28"/>
          <w:szCs w:val="28"/>
        </w:rPr>
        <w:t xml:space="preserve"> </w:t>
      </w:r>
      <w:r w:rsidR="00081A4F" w:rsidRPr="00081A4F">
        <w:rPr>
          <w:rFonts w:ascii="Times New Roman" w:hAnsi="Times New Roman" w:cs="Times New Roman"/>
          <w:sz w:val="28"/>
          <w:szCs w:val="28"/>
        </w:rPr>
        <w:t xml:space="preserve">Факторный анализ прибыли от продаж и чистой прибыли </w:t>
      </w:r>
      <w:r w:rsidR="00081A4F">
        <w:rPr>
          <w:rFonts w:ascii="Times New Roman" w:hAnsi="Times New Roman" w:cs="Times New Roman"/>
          <w:sz w:val="28"/>
          <w:szCs w:val="28"/>
        </w:rPr>
        <w:t>экономического субъекта</w:t>
      </w:r>
      <w:r w:rsidR="00081A4F" w:rsidRPr="00081A4F">
        <w:rPr>
          <w:rFonts w:ascii="Times New Roman" w:hAnsi="Times New Roman" w:cs="Times New Roman"/>
          <w:sz w:val="28"/>
          <w:szCs w:val="28"/>
        </w:rPr>
        <w:t>. Сводная система показателей</w:t>
      </w:r>
      <w:r w:rsidR="00081A4F">
        <w:rPr>
          <w:rFonts w:ascii="Times New Roman" w:hAnsi="Times New Roman" w:cs="Times New Roman"/>
          <w:sz w:val="28"/>
          <w:szCs w:val="28"/>
        </w:rPr>
        <w:t xml:space="preserve"> </w:t>
      </w:r>
      <w:r w:rsidR="00081A4F" w:rsidRPr="00081A4F">
        <w:rPr>
          <w:rFonts w:ascii="Times New Roman" w:hAnsi="Times New Roman" w:cs="Times New Roman"/>
          <w:sz w:val="28"/>
          <w:szCs w:val="28"/>
        </w:rPr>
        <w:t>рентабельности и их анализ</w:t>
      </w:r>
      <w:r w:rsidR="00081A4F">
        <w:rPr>
          <w:rFonts w:ascii="Times New Roman" w:hAnsi="Times New Roman" w:cs="Times New Roman"/>
          <w:sz w:val="28"/>
          <w:szCs w:val="28"/>
        </w:rPr>
        <w:t xml:space="preserve">. </w:t>
      </w:r>
      <w:r w:rsidR="00F94A65">
        <w:rPr>
          <w:rFonts w:ascii="Times New Roman" w:hAnsi="Times New Roman" w:cs="Times New Roman"/>
          <w:sz w:val="28"/>
          <w:szCs w:val="28"/>
        </w:rPr>
        <w:t>А</w:t>
      </w:r>
      <w:r w:rsidR="00081A4F" w:rsidRPr="00081A4F">
        <w:rPr>
          <w:rFonts w:ascii="Times New Roman" w:hAnsi="Times New Roman" w:cs="Times New Roman"/>
          <w:sz w:val="28"/>
          <w:szCs w:val="28"/>
        </w:rPr>
        <w:t xml:space="preserve">нализ финансовой устойчивости и установление границ собственного капитала </w:t>
      </w:r>
      <w:r w:rsidR="00081A4F">
        <w:rPr>
          <w:rFonts w:ascii="Times New Roman" w:hAnsi="Times New Roman" w:cs="Times New Roman"/>
          <w:sz w:val="28"/>
          <w:szCs w:val="28"/>
        </w:rPr>
        <w:t>экономического субъекта.</w:t>
      </w:r>
      <w:r w:rsidRPr="005C756D">
        <w:t xml:space="preserve"> </w:t>
      </w:r>
      <w:r w:rsidRPr="005C756D">
        <w:rPr>
          <w:rFonts w:ascii="Times New Roman" w:hAnsi="Times New Roman" w:cs="Times New Roman"/>
          <w:sz w:val="28"/>
          <w:szCs w:val="28"/>
        </w:rPr>
        <w:t>Оценка влияния хозяйственных рисков на эффективность и стоимость бизнеса.</w:t>
      </w:r>
      <w:r w:rsidR="00017566" w:rsidRPr="00017566">
        <w:t xml:space="preserve"> </w:t>
      </w:r>
      <w:r w:rsidR="00017566" w:rsidRPr="00017566">
        <w:rPr>
          <w:rFonts w:ascii="Times New Roman" w:hAnsi="Times New Roman" w:cs="Times New Roman"/>
          <w:sz w:val="28"/>
          <w:szCs w:val="28"/>
        </w:rPr>
        <w:t xml:space="preserve">Применение операционного анализа при принятии краткосрочных </w:t>
      </w:r>
      <w:r w:rsidR="00044044">
        <w:rPr>
          <w:rFonts w:ascii="Times New Roman" w:hAnsi="Times New Roman" w:cs="Times New Roman"/>
          <w:sz w:val="28"/>
          <w:szCs w:val="28"/>
        </w:rPr>
        <w:t>бизнес</w:t>
      </w:r>
      <w:r w:rsidR="00017566" w:rsidRPr="00017566">
        <w:rPr>
          <w:rFonts w:ascii="Times New Roman" w:hAnsi="Times New Roman" w:cs="Times New Roman"/>
          <w:sz w:val="28"/>
          <w:szCs w:val="28"/>
        </w:rPr>
        <w:t xml:space="preserve"> решений.</w:t>
      </w:r>
    </w:p>
    <w:p w:rsidR="00120AEF" w:rsidRPr="00120AEF" w:rsidRDefault="00120AEF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4951" w:rsidRPr="00F94A65" w:rsidRDefault="00BF4951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4A6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 w:rsidRPr="00F94A65">
        <w:rPr>
          <w:rFonts w:ascii="Times New Roman" w:hAnsi="Times New Roman" w:cs="Times New Roman"/>
          <w:b/>
          <w:sz w:val="28"/>
          <w:szCs w:val="28"/>
        </w:rPr>
        <w:t>4</w:t>
      </w:r>
      <w:r w:rsidRPr="00F94A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903CA" w:rsidRPr="00F94A65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1A6582" w:rsidRPr="00F94A65">
        <w:rPr>
          <w:rFonts w:ascii="Times New Roman" w:hAnsi="Times New Roman" w:cs="Times New Roman"/>
          <w:b/>
          <w:sz w:val="28"/>
          <w:szCs w:val="28"/>
        </w:rPr>
        <w:t>перспективной эффективности бизнеса</w:t>
      </w:r>
    </w:p>
    <w:p w:rsidR="00015C32" w:rsidRPr="00F94A65" w:rsidRDefault="005C756D" w:rsidP="00F94A65">
      <w:pPr>
        <w:pStyle w:val="aa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4A65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017566" w:rsidRPr="00F94A65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Pr="00F94A65">
        <w:rPr>
          <w:rFonts w:ascii="Times New Roman" w:hAnsi="Times New Roman" w:cs="Times New Roman"/>
          <w:sz w:val="28"/>
          <w:szCs w:val="28"/>
        </w:rPr>
        <w:t xml:space="preserve">реализации системы контроллинга и системы ключевых показателей для </w:t>
      </w:r>
      <w:r w:rsidR="00017566" w:rsidRPr="00F94A65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F94A65">
        <w:rPr>
          <w:rFonts w:ascii="Times New Roman" w:hAnsi="Times New Roman" w:cs="Times New Roman"/>
          <w:sz w:val="28"/>
          <w:szCs w:val="28"/>
        </w:rPr>
        <w:t>перспективной эффективност</w:t>
      </w:r>
      <w:r w:rsidR="00017566" w:rsidRPr="00F94A65">
        <w:rPr>
          <w:rFonts w:ascii="Times New Roman" w:hAnsi="Times New Roman" w:cs="Times New Roman"/>
          <w:sz w:val="28"/>
          <w:szCs w:val="28"/>
        </w:rPr>
        <w:t>ью</w:t>
      </w:r>
      <w:r w:rsidRPr="00F94A65">
        <w:rPr>
          <w:rFonts w:ascii="Times New Roman" w:hAnsi="Times New Roman" w:cs="Times New Roman"/>
          <w:sz w:val="28"/>
          <w:szCs w:val="28"/>
        </w:rPr>
        <w:t xml:space="preserve"> бизнеса.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 Сущность контроллинга и его роль в </w:t>
      </w:r>
      <w:r w:rsidR="00F94A65">
        <w:rPr>
          <w:rFonts w:ascii="Times New Roman" w:hAnsi="Times New Roman" w:cs="Times New Roman"/>
          <w:sz w:val="28"/>
          <w:szCs w:val="28"/>
        </w:rPr>
        <w:t>финансово-хозяйственной деятельности современных экономических субъектов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. Оперативный контроллинг как метод выявления возможностей и потенциальных угроз при реализации оперативных </w:t>
      </w:r>
      <w:r w:rsidR="00F94A65">
        <w:rPr>
          <w:rFonts w:ascii="Times New Roman" w:hAnsi="Times New Roman" w:cs="Times New Roman"/>
          <w:sz w:val="28"/>
          <w:szCs w:val="28"/>
        </w:rPr>
        <w:t xml:space="preserve">и 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стратегических планов развития бизнеса. Методика COSO </w:t>
      </w:r>
      <w:r w:rsidR="00F94A65">
        <w:rPr>
          <w:rFonts w:ascii="Times New Roman" w:hAnsi="Times New Roman" w:cs="Times New Roman"/>
          <w:sz w:val="28"/>
          <w:szCs w:val="28"/>
        </w:rPr>
        <w:t>и ее роль в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 разработке системы внутреннего контроля. Принципы оценки эффективности реализации системы контроллинга и система ключевых показателей.</w:t>
      </w:r>
      <w:r w:rsidR="00F94A65">
        <w:rPr>
          <w:rFonts w:ascii="Times New Roman" w:hAnsi="Times New Roman" w:cs="Times New Roman"/>
          <w:sz w:val="28"/>
          <w:szCs w:val="28"/>
        </w:rPr>
        <w:t xml:space="preserve"> </w:t>
      </w:r>
      <w:r w:rsidR="00803684">
        <w:rPr>
          <w:rFonts w:ascii="Times New Roman" w:hAnsi="Times New Roman" w:cs="Times New Roman"/>
          <w:sz w:val="28"/>
          <w:szCs w:val="28"/>
        </w:rPr>
        <w:t>Анализ социально-экологических факторов и</w:t>
      </w:r>
      <w:r w:rsidR="00F94A65" w:rsidRPr="00F94A65">
        <w:rPr>
          <w:rFonts w:ascii="Times New Roman" w:hAnsi="Times New Roman" w:cs="Times New Roman"/>
          <w:sz w:val="28"/>
          <w:szCs w:val="28"/>
        </w:rPr>
        <w:t xml:space="preserve"> инновационной активности экономического субъекта.</w:t>
      </w:r>
      <w:r w:rsidR="00044044">
        <w:rPr>
          <w:rFonts w:ascii="Times New Roman" w:hAnsi="Times New Roman" w:cs="Times New Roman"/>
          <w:sz w:val="28"/>
          <w:szCs w:val="28"/>
        </w:rPr>
        <w:t xml:space="preserve"> Применение перспективного анализа при принятии долгосрочных бизнес решений.</w:t>
      </w:r>
    </w:p>
    <w:p w:rsidR="000903CA" w:rsidRPr="00BF4951" w:rsidRDefault="000903CA" w:rsidP="001B5737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480C" w:rsidRPr="00E5480C" w:rsidRDefault="00E5480C" w:rsidP="001B5737">
      <w:pPr>
        <w:keepNext/>
        <w:spacing w:line="360" w:lineRule="auto"/>
        <w:ind w:right="-766" w:firstLine="567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1" w:name="_Toc182177027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50"/>
        <w:gridCol w:w="803"/>
        <w:gridCol w:w="938"/>
        <w:gridCol w:w="938"/>
        <w:gridCol w:w="1337"/>
        <w:gridCol w:w="1163"/>
        <w:gridCol w:w="1375"/>
      </w:tblGrid>
      <w:tr w:rsidR="00E10A77" w:rsidRPr="00E8094D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:rsidTr="000C4327">
        <w:trPr>
          <w:trHeight w:val="440"/>
        </w:trPr>
        <w:tc>
          <w:tcPr>
            <w:tcW w:w="273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3B7F73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:rsidR="00E10A77" w:rsidRPr="004738DE" w:rsidRDefault="00E10A77" w:rsidP="00D6570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143"/>
        </w:trPr>
        <w:tc>
          <w:tcPr>
            <w:tcW w:w="273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:rsidTr="00231AC4">
        <w:trPr>
          <w:trHeight w:val="730"/>
        </w:trPr>
        <w:tc>
          <w:tcPr>
            <w:tcW w:w="273" w:type="pct"/>
            <w:vAlign w:val="center"/>
          </w:tcPr>
          <w:p w:rsidR="00E10A77" w:rsidRPr="00E8094D" w:rsidRDefault="00E10A77" w:rsidP="003C417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324" w:type="pct"/>
          </w:tcPr>
          <w:p w:rsidR="00E10A77" w:rsidRPr="00F33887" w:rsidRDefault="00E10A77" w:rsidP="00C80A13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803684" w:rsidRPr="00803684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особенности эффективности бизнеса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E10A77" w:rsidRPr="00E8094D" w:rsidRDefault="00231AC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  <w:vAlign w:val="center"/>
          </w:tcPr>
          <w:p w:rsidR="00E10A77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" w:type="pct"/>
            <w:vAlign w:val="center"/>
          </w:tcPr>
          <w:p w:rsidR="00E10A77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pct"/>
            <w:vAlign w:val="center"/>
          </w:tcPr>
          <w:p w:rsidR="00E10A77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4" w:type="pct"/>
            <w:vAlign w:val="center"/>
          </w:tcPr>
          <w:p w:rsidR="00E10A77" w:rsidRPr="00E8094D" w:rsidRDefault="00803684" w:rsidP="00C80A1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4" w:type="pct"/>
            <w:vAlign w:val="center"/>
          </w:tcPr>
          <w:p w:rsidR="00E10A77" w:rsidRDefault="00CA29CA" w:rsidP="00D6570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CA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суждение дискуссионных вопросов</w:t>
            </w:r>
            <w:r w:rsidR="00A820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8203A" w:rsidRPr="00DF7842" w:rsidRDefault="00A8203A" w:rsidP="00D6570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D65701" w:rsidRPr="00E8094D" w:rsidTr="00231AC4">
        <w:trPr>
          <w:trHeight w:val="418"/>
        </w:trPr>
        <w:tc>
          <w:tcPr>
            <w:tcW w:w="273" w:type="pct"/>
            <w:vAlign w:val="center"/>
          </w:tcPr>
          <w:p w:rsidR="00D65701" w:rsidRPr="00E8094D" w:rsidRDefault="00D65701" w:rsidP="003C417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:rsidR="00D65701" w:rsidRPr="00E64A72" w:rsidRDefault="00D65701" w:rsidP="00C80A13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803684" w:rsidRPr="00803684">
              <w:rPr>
                <w:rFonts w:ascii="Times New Roman" w:hAnsi="Times New Roman"/>
                <w:sz w:val="24"/>
                <w:szCs w:val="24"/>
              </w:rPr>
              <w:t>Основные инструменты и аналитические показатели эффективности бизнеса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D65701" w:rsidRPr="00E8094D" w:rsidRDefault="00231AC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4" w:type="pct"/>
            <w:vAlign w:val="center"/>
          </w:tcPr>
          <w:p w:rsidR="00D65701" w:rsidRPr="00E8094D" w:rsidRDefault="00803684" w:rsidP="00C80A1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4" w:type="pct"/>
            <w:vAlign w:val="center"/>
          </w:tcPr>
          <w:p w:rsidR="00D65701" w:rsidRPr="00E8094D" w:rsidRDefault="00D65701" w:rsidP="00D6570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прак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тических ситуаций, устный</w:t>
            </w:r>
            <w:r w:rsidR="00803684" w:rsidRPr="00803684">
              <w:rPr>
                <w:rFonts w:ascii="Times New Roman" w:hAnsi="Times New Roman"/>
                <w:sz w:val="24"/>
                <w:szCs w:val="24"/>
              </w:rPr>
              <w:t xml:space="preserve"> опрос, промежуточное тестирование</w:t>
            </w:r>
          </w:p>
        </w:tc>
      </w:tr>
      <w:tr w:rsidR="00D65701" w:rsidRPr="00E8094D" w:rsidTr="00231AC4">
        <w:trPr>
          <w:trHeight w:val="403"/>
        </w:trPr>
        <w:tc>
          <w:tcPr>
            <w:tcW w:w="273" w:type="pct"/>
            <w:vAlign w:val="center"/>
          </w:tcPr>
          <w:p w:rsidR="00D65701" w:rsidRPr="00E8094D" w:rsidRDefault="00D65701" w:rsidP="003C417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:rsidR="00D65701" w:rsidRPr="00E64A72" w:rsidRDefault="00D65701" w:rsidP="00C80A13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="00803684" w:rsidRPr="00803684">
              <w:rPr>
                <w:rFonts w:ascii="Times New Roman" w:hAnsi="Times New Roman"/>
                <w:sz w:val="24"/>
                <w:szCs w:val="24"/>
              </w:rPr>
              <w:t>Анализ операционной эффективности бизнеса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D65701" w:rsidRPr="00E8094D" w:rsidRDefault="00231AC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87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4" w:type="pct"/>
            <w:vAlign w:val="center"/>
          </w:tcPr>
          <w:p w:rsidR="00D65701" w:rsidRPr="00E8094D" w:rsidRDefault="00803684" w:rsidP="0080368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4" w:type="pct"/>
          </w:tcPr>
          <w:p w:rsidR="00D65701" w:rsidRPr="00E8094D" w:rsidRDefault="00803684" w:rsidP="00D6570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684"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заданий. Работа с </w:t>
            </w:r>
            <w:r w:rsidR="00044044">
              <w:rPr>
                <w:rFonts w:ascii="Times New Roman" w:hAnsi="Times New Roman"/>
                <w:sz w:val="24"/>
                <w:szCs w:val="24"/>
              </w:rPr>
              <w:t xml:space="preserve">индивидуальной 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рабочей тетрадью</w:t>
            </w:r>
          </w:p>
        </w:tc>
      </w:tr>
      <w:tr w:rsidR="00D65701" w:rsidRPr="00E8094D" w:rsidTr="00231AC4">
        <w:trPr>
          <w:trHeight w:val="403"/>
        </w:trPr>
        <w:tc>
          <w:tcPr>
            <w:tcW w:w="273" w:type="pct"/>
            <w:vAlign w:val="center"/>
          </w:tcPr>
          <w:p w:rsidR="00D65701" w:rsidRPr="00E8094D" w:rsidRDefault="00D65701" w:rsidP="003C417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:rsidR="00D65701" w:rsidRPr="00E64A72" w:rsidRDefault="00D65701" w:rsidP="00C80A13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03684" w:rsidRPr="00803684">
              <w:rPr>
                <w:rFonts w:ascii="Times New Roman" w:hAnsi="Times New Roman" w:cs="Times New Roman"/>
                <w:sz w:val="24"/>
                <w:szCs w:val="24"/>
              </w:rPr>
              <w:t>Анализ перспективной эффективности бизнеса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D65701" w:rsidRPr="00E8094D" w:rsidRDefault="00231AC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87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pct"/>
            <w:vAlign w:val="center"/>
          </w:tcPr>
          <w:p w:rsidR="00D65701" w:rsidRPr="00E8094D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4" w:type="pct"/>
            <w:vAlign w:val="center"/>
          </w:tcPr>
          <w:p w:rsidR="00D65701" w:rsidRPr="00E8094D" w:rsidRDefault="00803684" w:rsidP="0080368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4" w:type="pct"/>
            <w:vAlign w:val="center"/>
          </w:tcPr>
          <w:p w:rsidR="00D65701" w:rsidRPr="00E8094D" w:rsidRDefault="00D65701" w:rsidP="0080368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заданий. Работа с </w:t>
            </w:r>
            <w:r w:rsidR="00044044">
              <w:rPr>
                <w:rFonts w:ascii="Times New Roman" w:hAnsi="Times New Roman"/>
                <w:sz w:val="24"/>
                <w:szCs w:val="24"/>
              </w:rPr>
              <w:t xml:space="preserve">индивидуальной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рабочей тетрадью </w:t>
            </w:r>
          </w:p>
        </w:tc>
      </w:tr>
      <w:tr w:rsidR="00E10A77" w:rsidRPr="00E8094D" w:rsidTr="003C4171">
        <w:trPr>
          <w:trHeight w:val="403"/>
        </w:trPr>
        <w:tc>
          <w:tcPr>
            <w:tcW w:w="273" w:type="pct"/>
            <w:vAlign w:val="center"/>
          </w:tcPr>
          <w:p w:rsidR="00E10A77" w:rsidRPr="00E64A72" w:rsidRDefault="00E10A77" w:rsidP="003C417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:rsidR="00E10A77" w:rsidRPr="00E8094D" w:rsidRDefault="00E10A77" w:rsidP="00C80A13">
            <w:pPr>
              <w:spacing w:line="240" w:lineRule="auto"/>
              <w:ind w:hanging="1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7" w:type="pct"/>
            <w:vAlign w:val="center"/>
          </w:tcPr>
          <w:p w:rsidR="00E10A77" w:rsidRPr="00E73E64" w:rsidRDefault="00E10A77" w:rsidP="0080368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E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03684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487" w:type="pct"/>
            <w:vAlign w:val="center"/>
          </w:tcPr>
          <w:p w:rsidR="00E10A77" w:rsidRPr="00E73E64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87" w:type="pct"/>
            <w:vAlign w:val="center"/>
          </w:tcPr>
          <w:p w:rsidR="00E10A77" w:rsidRPr="00E73E64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pct"/>
            <w:vAlign w:val="center"/>
          </w:tcPr>
          <w:p w:rsidR="00E10A77" w:rsidRPr="00E73E64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4" w:type="pct"/>
            <w:vAlign w:val="center"/>
          </w:tcPr>
          <w:p w:rsidR="00E10A77" w:rsidRPr="00E73E64" w:rsidRDefault="0080368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714" w:type="pct"/>
            <w:vAlign w:val="center"/>
          </w:tcPr>
          <w:p w:rsidR="00E10A77" w:rsidRPr="00E8094D" w:rsidRDefault="00E10A77" w:rsidP="00D6570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E10A77" w:rsidRPr="00D652B8" w:rsidTr="00107C24">
        <w:trPr>
          <w:trHeight w:val="418"/>
        </w:trPr>
        <w:tc>
          <w:tcPr>
            <w:tcW w:w="273" w:type="pct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:rsidR="00E10A77" w:rsidRPr="00E73E64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E64">
              <w:rPr>
                <w:rFonts w:ascii="Times New Roman" w:hAnsi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417" w:type="pct"/>
            <w:vAlign w:val="center"/>
          </w:tcPr>
          <w:p w:rsidR="00E10A77" w:rsidRPr="00E73E64" w:rsidRDefault="00E10A77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E6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487" w:type="pct"/>
            <w:vAlign w:val="center"/>
          </w:tcPr>
          <w:p w:rsidR="00E10A77" w:rsidRPr="00E73E64" w:rsidRDefault="00803684" w:rsidP="00231AC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31AC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87" w:type="pct"/>
            <w:vAlign w:val="center"/>
          </w:tcPr>
          <w:p w:rsidR="00E10A77" w:rsidRPr="00E73E64" w:rsidRDefault="00231AC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94" w:type="pct"/>
            <w:vAlign w:val="center"/>
          </w:tcPr>
          <w:p w:rsidR="00E10A77" w:rsidRPr="00E73E64" w:rsidRDefault="00231AC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E10A77" w:rsidRPr="00E73E64" w:rsidRDefault="00231AC4" w:rsidP="00107C2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714" w:type="pct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1AC4" w:rsidRPr="00231AC4" w:rsidRDefault="00231AC4" w:rsidP="00231AC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Toc89619179"/>
      <w:bookmarkStart w:id="13" w:name="_Toc182177028"/>
      <w:r w:rsidRPr="00231AC4">
        <w:rPr>
          <w:rFonts w:ascii="Times New Roman" w:eastAsia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B191D" w:rsidRPr="004B191D" w:rsidRDefault="004B191D" w:rsidP="008A0E54">
      <w:pPr>
        <w:keepNext/>
        <w:spacing w:line="240" w:lineRule="auto"/>
        <w:ind w:right="-766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2"/>
      <w:bookmarkEnd w:id="13"/>
    </w:p>
    <w:p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5028"/>
        <w:gridCol w:w="2317"/>
      </w:tblGrid>
      <w:tr w:rsidR="00F70AF3" w:rsidRPr="008A0E54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AF3" w:rsidRPr="008A0E54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A0E54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8A0E54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A0E54">
              <w:rPr>
                <w:rFonts w:ascii="Times New Roman" w:hAnsi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 w:rsidRPr="008A0E54">
              <w:rPr>
                <w:rFonts w:ascii="Times New Roman" w:hAnsi="Times New Roman"/>
                <w:b/>
              </w:rPr>
              <w:t xml:space="preserve"> </w:t>
            </w:r>
            <w:r w:rsidRPr="008A0E54">
              <w:rPr>
                <w:rFonts w:ascii="Times New Roman" w:hAnsi="Times New Roman"/>
                <w:b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AF3" w:rsidRPr="008A0E54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A0E54">
              <w:rPr>
                <w:rFonts w:ascii="Times New Roman" w:hAnsi="Times New Roman"/>
                <w:b/>
              </w:rPr>
              <w:t>Формы проведения занятий</w:t>
            </w:r>
          </w:p>
        </w:tc>
      </w:tr>
      <w:tr w:rsidR="00803684" w:rsidRPr="008A0E54" w:rsidTr="00CE1E38">
        <w:tc>
          <w:tcPr>
            <w:tcW w:w="1186" w:type="pct"/>
          </w:tcPr>
          <w:p w:rsidR="00803684" w:rsidRPr="00F33887" w:rsidRDefault="00803684" w:rsidP="00803684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803684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особенности эффективности бизнеса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Default="00044044" w:rsidP="00803684">
            <w:pPr>
              <w:pStyle w:val="ac"/>
              <w:spacing w:line="240" w:lineRule="auto"/>
              <w:ind w:left="0"/>
              <w:rPr>
                <w:rFonts w:ascii="Times New Roman" w:hAnsi="Times New Roman"/>
              </w:rPr>
            </w:pPr>
            <w:r w:rsidRPr="00044044">
              <w:rPr>
                <w:rFonts w:ascii="Times New Roman" w:hAnsi="Times New Roman"/>
              </w:rPr>
              <w:t xml:space="preserve">Основополагающие концепции эффективности бизнеса (П. </w:t>
            </w:r>
            <w:proofErr w:type="spellStart"/>
            <w:r w:rsidRPr="00044044">
              <w:rPr>
                <w:rFonts w:ascii="Times New Roman" w:hAnsi="Times New Roman"/>
              </w:rPr>
              <w:t>Друкер</w:t>
            </w:r>
            <w:proofErr w:type="spellEnd"/>
            <w:r w:rsidRPr="00044044">
              <w:rPr>
                <w:rFonts w:ascii="Times New Roman" w:hAnsi="Times New Roman"/>
              </w:rPr>
              <w:t>, Дж. Коллинз). Понятийный аппарат, сущность, цели, виды и оценочные критерии эффективности бизнеса. Информационное обеспечение и последовательность анализа эффек</w:t>
            </w:r>
            <w:r w:rsidRPr="00044044">
              <w:rPr>
                <w:rFonts w:ascii="Times New Roman" w:hAnsi="Times New Roman"/>
              </w:rPr>
              <w:lastRenderedPageBreak/>
              <w:t>тивности бизнеса. Значение экономического анализа при оценке эффективности бизнеса. Факторы эффективности: анализ внешней и внутренней среды. Основные этапы анализа повышения эффективности бизнеса.</w:t>
            </w:r>
          </w:p>
          <w:p w:rsidR="00044044" w:rsidRPr="008A0E54" w:rsidRDefault="00044044" w:rsidP="00803684">
            <w:pPr>
              <w:pStyle w:val="ac"/>
              <w:spacing w:line="240" w:lineRule="auto"/>
              <w:ind w:left="0"/>
              <w:rPr>
                <w:rFonts w:ascii="Times New Roman" w:hAnsi="Times New Roman"/>
              </w:rPr>
            </w:pPr>
          </w:p>
          <w:p w:rsidR="00803684" w:rsidRPr="00F3556F" w:rsidRDefault="00803684" w:rsidP="00803684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</w:rPr>
            </w:pPr>
            <w:r w:rsidRPr="00F3556F">
              <w:rPr>
                <w:rFonts w:ascii="Times New Roman" w:hAnsi="Times New Roman"/>
                <w:b/>
              </w:rPr>
              <w:t>Рекомендуемые источники:</w:t>
            </w:r>
          </w:p>
          <w:p w:rsidR="00803684" w:rsidRPr="008A0E54" w:rsidRDefault="00803684" w:rsidP="00803684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</w:rPr>
            </w:pPr>
            <w:r w:rsidRPr="00F3556F">
              <w:rPr>
                <w:rFonts w:ascii="Times New Roman" w:hAnsi="Times New Roman"/>
                <w:b/>
              </w:rPr>
              <w:t>Раздел 8 (1-18),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803684" w:rsidP="00803684">
            <w:pPr>
              <w:pStyle w:val="110"/>
              <w:ind w:firstLine="0"/>
              <w:jc w:val="left"/>
              <w:rPr>
                <w:sz w:val="22"/>
                <w:szCs w:val="22"/>
              </w:rPr>
            </w:pPr>
            <w:r w:rsidRPr="008A0E54">
              <w:rPr>
                <w:sz w:val="22"/>
                <w:szCs w:val="22"/>
              </w:rPr>
              <w:lastRenderedPageBreak/>
              <w:t>Обсуждение дискуссионных вопросов.</w:t>
            </w:r>
          </w:p>
          <w:p w:rsidR="00803684" w:rsidRPr="008A0E54" w:rsidRDefault="00803684" w:rsidP="00803684">
            <w:pPr>
              <w:rPr>
                <w:rFonts w:ascii="Times New Roman" w:hAnsi="Times New Roman" w:cs="Times New Roman"/>
                <w:bCs/>
              </w:rPr>
            </w:pPr>
            <w:r w:rsidRPr="008A0E54">
              <w:rPr>
                <w:rFonts w:ascii="Times New Roman" w:hAnsi="Times New Roman" w:cs="Times New Roman"/>
              </w:rPr>
              <w:t>Устный опрос.</w:t>
            </w:r>
          </w:p>
        </w:tc>
      </w:tr>
      <w:tr w:rsidR="00803684" w:rsidRPr="008A0E54" w:rsidTr="00CE1E38">
        <w:tc>
          <w:tcPr>
            <w:tcW w:w="1186" w:type="pct"/>
          </w:tcPr>
          <w:p w:rsidR="00803684" w:rsidRPr="00E64A72" w:rsidRDefault="00803684" w:rsidP="00803684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Основные инструменты и аналитические показатели эффективности бизнеса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Default="0004404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044044">
              <w:rPr>
                <w:rFonts w:ascii="Times New Roman" w:hAnsi="Times New Roman"/>
              </w:rPr>
              <w:t>Финансовые и нефинансовые инструменты измерения эффективности бизнеса. Анализ влияния инфляции на данные бухгалтерской (финансовой) отчетности. Анализ структуры, состояния и движения капитала методика анализа платежеспособности экономических субъектов. Сравнительный анализ методик оценки риска банкротства. Методика анализа движения денежных средств и его роль в оценке финансового состояния экономического субъекта. Анализ чистых активов экономического субъекта.</w:t>
            </w:r>
          </w:p>
          <w:p w:rsidR="00803684" w:rsidRPr="008A0E54" w:rsidRDefault="0080368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803684" w:rsidRPr="00975FB2" w:rsidRDefault="00803684" w:rsidP="00803684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</w:rPr>
            </w:pPr>
            <w:r w:rsidRPr="00975FB2">
              <w:rPr>
                <w:rFonts w:ascii="Times New Roman" w:hAnsi="Times New Roman"/>
                <w:b/>
              </w:rPr>
              <w:t>Рекомендуемые источники:</w:t>
            </w:r>
          </w:p>
          <w:p w:rsidR="00803684" w:rsidRPr="008A0E54" w:rsidRDefault="0080368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75FB2">
              <w:rPr>
                <w:rFonts w:ascii="Times New Roman" w:hAnsi="Times New Roman"/>
                <w:b/>
              </w:rPr>
              <w:t>Раздел 8 (1-18),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803684" w:rsidP="00803684">
            <w:pPr>
              <w:keepNext/>
              <w:spacing w:line="240" w:lineRule="auto"/>
              <w:rPr>
                <w:rFonts w:ascii="Times New Roman" w:hAnsi="Times New Roman"/>
              </w:rPr>
            </w:pPr>
            <w:r w:rsidRPr="008A0E54">
              <w:rPr>
                <w:rFonts w:ascii="Times New Roman" w:hAnsi="Times New Roman"/>
              </w:rPr>
              <w:t>Разбор практических ситуаций, устный опрос, промежуточное тестирование</w:t>
            </w:r>
          </w:p>
        </w:tc>
      </w:tr>
      <w:tr w:rsidR="00803684" w:rsidRPr="008A0E54" w:rsidTr="00CE1E38">
        <w:tc>
          <w:tcPr>
            <w:tcW w:w="1186" w:type="pct"/>
          </w:tcPr>
          <w:p w:rsidR="00803684" w:rsidRPr="00E64A72" w:rsidRDefault="00803684" w:rsidP="00803684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684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Анализ операционной эффективности бизнеса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Default="0004404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44044">
              <w:rPr>
                <w:rFonts w:ascii="Times New Roman" w:hAnsi="Times New Roman" w:cs="Times New Roman"/>
              </w:rPr>
              <w:t xml:space="preserve">Анализ эффективности бизнес-процессов. Содержание, назначение и допущения операционного анализа экономического анализа в управлении процессами закупки, производства и продаж. Маржинальный доход и его значение в операционном процессе: показатели маржинального дохода; факторы, влияющие на величину маржинального дохода. Факторный анализ прибыли от продаж и чистой прибыли экономического субъекта. Сводная система показателей рентабельности и их анализ. Анализ финансовой устойчивости и установление границ собственного капитала экономического субъекта. Оценка влияния хозяйственных рисков на эффективность и стоимость бизнеса. Применение операционного анализа при принятии краткосрочных </w:t>
            </w:r>
            <w:r>
              <w:rPr>
                <w:rFonts w:ascii="Times New Roman" w:hAnsi="Times New Roman" w:cs="Times New Roman"/>
              </w:rPr>
              <w:t>бизнес</w:t>
            </w:r>
            <w:r w:rsidRPr="00044044">
              <w:rPr>
                <w:rFonts w:ascii="Times New Roman" w:hAnsi="Times New Roman" w:cs="Times New Roman"/>
              </w:rPr>
              <w:t xml:space="preserve"> решений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03684" w:rsidRPr="008A0E54" w:rsidRDefault="0080368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03684" w:rsidRPr="00975FB2" w:rsidRDefault="00803684" w:rsidP="00803684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</w:rPr>
            </w:pPr>
            <w:r w:rsidRPr="00975FB2">
              <w:rPr>
                <w:rFonts w:ascii="Times New Roman" w:hAnsi="Times New Roman"/>
                <w:b/>
              </w:rPr>
              <w:t>Рекомендуемые источники:</w:t>
            </w:r>
          </w:p>
          <w:p w:rsidR="00803684" w:rsidRPr="008A0E54" w:rsidRDefault="0080368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75FB2">
              <w:rPr>
                <w:rFonts w:ascii="Times New Roman" w:hAnsi="Times New Roman"/>
                <w:b/>
              </w:rPr>
              <w:t>Раздел 8 (1-18),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044044" w:rsidP="00044044">
            <w:pPr>
              <w:pStyle w:val="110"/>
              <w:ind w:firstLine="0"/>
              <w:jc w:val="left"/>
              <w:rPr>
                <w:sz w:val="22"/>
                <w:szCs w:val="22"/>
              </w:rPr>
            </w:pPr>
            <w:r w:rsidRPr="00044044">
              <w:rPr>
                <w:sz w:val="22"/>
                <w:szCs w:val="22"/>
              </w:rPr>
              <w:t>Решение практических заданий. Работа с индивидуальной рабочей тетрадью</w:t>
            </w:r>
          </w:p>
        </w:tc>
      </w:tr>
      <w:tr w:rsidR="00803684" w:rsidRPr="008A0E54" w:rsidTr="00CE1E38">
        <w:tc>
          <w:tcPr>
            <w:tcW w:w="1186" w:type="pct"/>
          </w:tcPr>
          <w:p w:rsidR="00803684" w:rsidRPr="00E64A72" w:rsidRDefault="00803684" w:rsidP="00803684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684">
              <w:rPr>
                <w:rFonts w:ascii="Times New Roman" w:hAnsi="Times New Roman"/>
                <w:b/>
                <w:sz w:val="24"/>
                <w:szCs w:val="24"/>
              </w:rPr>
              <w:t>Тем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а 4.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3684">
              <w:rPr>
                <w:rFonts w:ascii="Times New Roman" w:hAnsi="Times New Roman" w:cs="Times New Roman"/>
                <w:sz w:val="24"/>
                <w:szCs w:val="24"/>
              </w:rPr>
              <w:t>Анализ перспективной эффективности бизнеса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Default="0004404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44044">
              <w:rPr>
                <w:rFonts w:ascii="Times New Roman" w:hAnsi="Times New Roman" w:cs="Times New Roman"/>
              </w:rPr>
              <w:t xml:space="preserve">Анализ необходимости реализации системы контроллинга и системы ключевых показателей для управления перспективной эффективностью бизнеса. Сущность контроллинга и его роль в финансово-хозяйственной деятельности современных экономических субъектов. Оперативный контроллинг как метод выявления возможностей и потенциальных угроз при реализации оперативных и стратегических планов развития бизнеса. Методика COSO и ее роль в разработке системы внутреннего контроля. Принципы оценки эффективности реализации системы контроллинга и система ключевых показателей. Анализ социально-экологических факторов и инновационной активности </w:t>
            </w:r>
            <w:r w:rsidRPr="00044044">
              <w:rPr>
                <w:rFonts w:ascii="Times New Roman" w:hAnsi="Times New Roman" w:cs="Times New Roman"/>
              </w:rPr>
              <w:lastRenderedPageBreak/>
              <w:t>экономического субъекта. Применение перспективного анализа при принятии долгосрочных бизнес решений.</w:t>
            </w:r>
          </w:p>
          <w:p w:rsidR="00803684" w:rsidRPr="008A0E54" w:rsidRDefault="0080368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03684" w:rsidRPr="00975FB2" w:rsidRDefault="00803684" w:rsidP="00803684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</w:rPr>
            </w:pPr>
            <w:r w:rsidRPr="00975FB2">
              <w:rPr>
                <w:rFonts w:ascii="Times New Roman" w:hAnsi="Times New Roman"/>
                <w:b/>
              </w:rPr>
              <w:t>Рекомендуемые источники:</w:t>
            </w:r>
          </w:p>
          <w:p w:rsidR="00803684" w:rsidRPr="008A0E54" w:rsidRDefault="00803684" w:rsidP="00803684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75FB2">
              <w:rPr>
                <w:rFonts w:ascii="Times New Roman" w:hAnsi="Times New Roman"/>
                <w:b/>
              </w:rPr>
              <w:t>Раздел 8 (1-18),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803684" w:rsidP="00044044">
            <w:pPr>
              <w:spacing w:line="240" w:lineRule="auto"/>
              <w:rPr>
                <w:rFonts w:ascii="Times New Roman" w:hAnsi="Times New Roman"/>
              </w:rPr>
            </w:pPr>
            <w:r w:rsidRPr="008A0E54">
              <w:rPr>
                <w:rFonts w:ascii="Times New Roman" w:eastAsia="Arial" w:hAnsi="Times New Roman" w:cs="Times New Roman"/>
                <w:lang w:eastAsia="ar-SA"/>
              </w:rPr>
              <w:lastRenderedPageBreak/>
              <w:t xml:space="preserve">Решение практических заданий. Работа с </w:t>
            </w:r>
            <w:r w:rsidR="00044044">
              <w:rPr>
                <w:rFonts w:ascii="Times New Roman" w:eastAsia="Arial" w:hAnsi="Times New Roman" w:cs="Times New Roman"/>
                <w:lang w:eastAsia="ar-SA"/>
              </w:rPr>
              <w:t xml:space="preserve">индивидуальной </w:t>
            </w:r>
            <w:r w:rsidRPr="008A0E54">
              <w:rPr>
                <w:rFonts w:ascii="Times New Roman" w:eastAsia="Arial" w:hAnsi="Times New Roman" w:cs="Times New Roman"/>
                <w:lang w:eastAsia="ar-SA"/>
              </w:rPr>
              <w:t>рабочей тетрадью</w:t>
            </w:r>
          </w:p>
        </w:tc>
      </w:tr>
    </w:tbl>
    <w:p w:rsidR="004B191D" w:rsidRPr="00805279" w:rsidRDefault="004B191D" w:rsidP="00A8203A">
      <w:pPr>
        <w:ind w:firstLine="567"/>
        <w:rPr>
          <w:rFonts w:ascii="Times New Roman" w:hAnsi="Times New Roman" w:cs="Times New Roman"/>
        </w:rPr>
      </w:pPr>
    </w:p>
    <w:p w:rsidR="004B191D" w:rsidRPr="004B191D" w:rsidRDefault="004B191D" w:rsidP="00FE1DFC">
      <w:pPr>
        <w:keepNext/>
        <w:numPr>
          <w:ilvl w:val="0"/>
          <w:numId w:val="6"/>
        </w:numPr>
        <w:spacing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4" w:name="_Toc182177029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:rsidR="004B191D" w:rsidRPr="004B191D" w:rsidRDefault="004B191D" w:rsidP="00A8203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B191D" w:rsidRPr="007C36BF" w:rsidRDefault="004B191D" w:rsidP="00FE1DFC">
      <w:pPr>
        <w:pStyle w:val="ac"/>
        <w:keepNext/>
        <w:numPr>
          <w:ilvl w:val="1"/>
          <w:numId w:val="8"/>
        </w:numPr>
        <w:spacing w:line="240" w:lineRule="auto"/>
        <w:ind w:left="0" w:right="-2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5" w:name="_Toc89619181"/>
      <w:bookmarkStart w:id="16" w:name="_Toc182177030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:rsidR="00777A8F" w:rsidRDefault="00777A8F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4425"/>
        <w:gridCol w:w="2864"/>
      </w:tblGrid>
      <w:tr w:rsidR="00777A8F" w:rsidRPr="008A0E54" w:rsidTr="008A0E54"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8A0E54" w:rsidRDefault="00777A8F" w:rsidP="008A0E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E54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8A0E54" w:rsidRDefault="00777A8F" w:rsidP="008A0E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E54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8A0E54" w:rsidRDefault="00777A8F" w:rsidP="008A0E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E54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803684" w:rsidRPr="008A0E54" w:rsidTr="008A0E54">
        <w:tc>
          <w:tcPr>
            <w:tcW w:w="1215" w:type="pct"/>
            <w:hideMark/>
          </w:tcPr>
          <w:p w:rsidR="00803684" w:rsidRPr="00F33887" w:rsidRDefault="00803684" w:rsidP="00803684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803684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особенности эффективности бизнеса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435D3C" w:rsidP="002A4B2F">
            <w:pPr>
              <w:rPr>
                <w:rFonts w:ascii="Times New Roman" w:hAnsi="Times New Roman" w:cs="Times New Roman"/>
              </w:rPr>
            </w:pPr>
            <w:r w:rsidRPr="00435D3C">
              <w:rPr>
                <w:rFonts w:ascii="Times New Roman" w:hAnsi="Times New Roman" w:cs="Times New Roman"/>
              </w:rPr>
              <w:t xml:space="preserve">Основополагающие концепции эффективности бизнеса (П. </w:t>
            </w:r>
            <w:proofErr w:type="spellStart"/>
            <w:r w:rsidRPr="00435D3C">
              <w:rPr>
                <w:rFonts w:ascii="Times New Roman" w:hAnsi="Times New Roman" w:cs="Times New Roman"/>
              </w:rPr>
              <w:t>Друкер</w:t>
            </w:r>
            <w:proofErr w:type="spellEnd"/>
            <w:r w:rsidRPr="00435D3C">
              <w:rPr>
                <w:rFonts w:ascii="Times New Roman" w:hAnsi="Times New Roman" w:cs="Times New Roman"/>
              </w:rPr>
              <w:t xml:space="preserve">, Дж. Коллинз). Понятийный аппарат, сущность, цели, виды и оценочные критерии эффективности бизнеса. Информационное обеспечение и последовательность анализа эффективности бизнеса. Значение экономического анализа при оценке эффективности бизнеса. Факторы эффективности: анализ </w:t>
            </w:r>
            <w:r w:rsidR="002A4B2F">
              <w:rPr>
                <w:rFonts w:ascii="Times New Roman" w:hAnsi="Times New Roman" w:cs="Times New Roman"/>
              </w:rPr>
              <w:t>внеш</w:t>
            </w:r>
            <w:r w:rsidRPr="00435D3C">
              <w:rPr>
                <w:rFonts w:ascii="Times New Roman" w:hAnsi="Times New Roman" w:cs="Times New Roman"/>
              </w:rPr>
              <w:t>ней и внутренней среды. Основные этапы анализа повышения эффективности бизнеса.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684" w:rsidRPr="008A0E54" w:rsidRDefault="00803684" w:rsidP="00803684">
            <w:pPr>
              <w:rPr>
                <w:rFonts w:ascii="Times New Roman" w:hAnsi="Times New Roman" w:cs="Times New Roman"/>
              </w:rPr>
            </w:pPr>
            <w:r w:rsidRPr="008A0E54">
              <w:rPr>
                <w:rFonts w:ascii="Times New Roman" w:hAnsi="Times New Roman" w:cs="Times New Roman"/>
              </w:rPr>
              <w:t>Работа с учебной и справочной литературой, материалами лекций и семинаров.</w:t>
            </w:r>
          </w:p>
          <w:p w:rsidR="00803684" w:rsidRPr="008A0E54" w:rsidRDefault="00803684" w:rsidP="00803684">
            <w:pPr>
              <w:rPr>
                <w:rFonts w:ascii="Times New Roman" w:hAnsi="Times New Roman" w:cs="Times New Roman"/>
              </w:rPr>
            </w:pPr>
            <w:r w:rsidRPr="008A0E54">
              <w:rPr>
                <w:rFonts w:ascii="Times New Roman" w:hAnsi="Times New Roman" w:cs="Times New Roman"/>
              </w:rPr>
              <w:t>Выполнение домашних заданий. Подготовка к устному опросу и промежуточному тестированию.</w:t>
            </w:r>
          </w:p>
          <w:p w:rsidR="00803684" w:rsidRPr="008A0E54" w:rsidRDefault="00803684" w:rsidP="00803684">
            <w:pPr>
              <w:rPr>
                <w:rFonts w:ascii="Times New Roman" w:hAnsi="Times New Roman" w:cs="Times New Roman"/>
              </w:rPr>
            </w:pPr>
          </w:p>
        </w:tc>
      </w:tr>
      <w:tr w:rsidR="00803684" w:rsidRPr="008A0E54" w:rsidTr="008A0E54">
        <w:tc>
          <w:tcPr>
            <w:tcW w:w="1215" w:type="pct"/>
          </w:tcPr>
          <w:p w:rsidR="00803684" w:rsidRPr="00E64A72" w:rsidRDefault="00803684" w:rsidP="00803684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D3C"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Основные инструменты и аналитические показатели эффективности бизнеса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435D3C" w:rsidP="00ED04EF">
            <w:pPr>
              <w:rPr>
                <w:rFonts w:ascii="Times New Roman" w:hAnsi="Times New Roman" w:cs="Times New Roman"/>
              </w:rPr>
            </w:pPr>
            <w:r w:rsidRPr="00435D3C">
              <w:rPr>
                <w:rFonts w:ascii="Times New Roman" w:hAnsi="Times New Roman" w:cs="Times New Roman"/>
              </w:rPr>
              <w:t>Финансовы</w:t>
            </w:r>
            <w:r w:rsidR="00ED04EF">
              <w:rPr>
                <w:rFonts w:ascii="Times New Roman" w:hAnsi="Times New Roman" w:cs="Times New Roman"/>
              </w:rPr>
              <w:t>е и нефинансовые инструменты из</w:t>
            </w:r>
            <w:r w:rsidRPr="00435D3C">
              <w:rPr>
                <w:rFonts w:ascii="Times New Roman" w:hAnsi="Times New Roman" w:cs="Times New Roman"/>
              </w:rPr>
              <w:t>м</w:t>
            </w:r>
            <w:r w:rsidR="00ED04EF">
              <w:rPr>
                <w:rFonts w:ascii="Times New Roman" w:hAnsi="Times New Roman" w:cs="Times New Roman"/>
              </w:rPr>
              <w:t>е</w:t>
            </w:r>
            <w:r w:rsidRPr="00435D3C">
              <w:rPr>
                <w:rFonts w:ascii="Times New Roman" w:hAnsi="Times New Roman" w:cs="Times New Roman"/>
              </w:rPr>
              <w:t>рения эффективности бизнеса. Анализ влияния инфляции на данные бухгалтерской (финансовой) отчетности. Анализ структуры, состояния и движения капитала методика анализа платёжеспособности экономических субъектов. Сравнительный анализ методик оценки риска банкротства. Методика анализа движения денежных средств и его роль в оценке финансового состояния экономического субъекта. Анализ чистых активов экономического субъекта.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684" w:rsidRPr="008A0E54" w:rsidRDefault="00803684" w:rsidP="00803684">
            <w:pPr>
              <w:rPr>
                <w:rFonts w:ascii="Times New Roman" w:hAnsi="Times New Roman" w:cs="Times New Roman"/>
              </w:rPr>
            </w:pPr>
            <w:r w:rsidRPr="008A0E54">
              <w:rPr>
                <w:rFonts w:ascii="Times New Roman" w:hAnsi="Times New Roman" w:cs="Times New Roman"/>
              </w:rPr>
              <w:t>Работа с учебной и справочной литературой, материалами лекций и семинаров.</w:t>
            </w:r>
          </w:p>
          <w:p w:rsidR="00803684" w:rsidRPr="008A0E54" w:rsidRDefault="00803684" w:rsidP="00803684">
            <w:pPr>
              <w:rPr>
                <w:rFonts w:ascii="Times New Roman" w:hAnsi="Times New Roman" w:cs="Times New Roman"/>
              </w:rPr>
            </w:pPr>
            <w:r w:rsidRPr="008A0E54">
              <w:rPr>
                <w:rFonts w:ascii="Times New Roman" w:hAnsi="Times New Roman" w:cs="Times New Roman"/>
              </w:rPr>
              <w:t>Выполнение домашних заданий. Подготовка к устному опросу и промежуточному тестированию.</w:t>
            </w:r>
          </w:p>
          <w:p w:rsidR="00803684" w:rsidRPr="008A0E54" w:rsidRDefault="00803684" w:rsidP="00803684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803684" w:rsidRPr="008A0E54" w:rsidTr="008A0E54">
        <w:tc>
          <w:tcPr>
            <w:tcW w:w="1215" w:type="pct"/>
          </w:tcPr>
          <w:p w:rsidR="00803684" w:rsidRPr="00E64A72" w:rsidRDefault="00803684" w:rsidP="00803684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D3C">
              <w:rPr>
                <w:rFonts w:ascii="Times New Roman" w:hAnsi="Times New Roman"/>
                <w:b/>
                <w:sz w:val="24"/>
                <w:szCs w:val="24"/>
              </w:rPr>
              <w:t xml:space="preserve">Тема 3. 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Анализ операционной эффективности бизнеса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435D3C" w:rsidP="004905E0">
            <w:pPr>
              <w:rPr>
                <w:rFonts w:ascii="Times New Roman" w:hAnsi="Times New Roman" w:cs="Times New Roman"/>
              </w:rPr>
            </w:pPr>
            <w:r w:rsidRPr="00435D3C">
              <w:rPr>
                <w:rFonts w:ascii="Times New Roman" w:hAnsi="Times New Roman" w:cs="Times New Roman"/>
              </w:rPr>
              <w:t xml:space="preserve">Анализ эффективности бизнес-процессов. Содержание, назначение и допущения операционного анализа экономического анализа в управлении процессами закупки, производства и продаж. Маржинальный доход и его значение в операционном процессе: показатели маржинального дохода; факторы, влияющие на величину маржинального дохода. Факторный анализ прибыли от продаж и чистой прибыли экономического субъекта. Сводная система показателей рентабельности и их анализ. Анализ финансовой устойчивости и установление границ </w:t>
            </w:r>
            <w:r w:rsidRPr="00435D3C">
              <w:rPr>
                <w:rFonts w:ascii="Times New Roman" w:hAnsi="Times New Roman" w:cs="Times New Roman"/>
              </w:rPr>
              <w:lastRenderedPageBreak/>
              <w:t>собственного капитала экономического субъекта. Оценка влияния хозяйственных рисков на эффективность и стоимость бизнеса. Применение операционного анализа при принятии краткосрочных бизнес решений.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684" w:rsidRPr="008A0E54" w:rsidRDefault="00803684" w:rsidP="00803684">
            <w:pPr>
              <w:rPr>
                <w:rFonts w:ascii="Times New Roman" w:hAnsi="Times New Roman" w:cs="Times New Roman"/>
              </w:rPr>
            </w:pPr>
            <w:r w:rsidRPr="008A0E54">
              <w:rPr>
                <w:rFonts w:ascii="Times New Roman" w:hAnsi="Times New Roman" w:cs="Times New Roman"/>
              </w:rPr>
              <w:lastRenderedPageBreak/>
              <w:t>Работа с учебной и справочной литературой, материалами лекций и семинаров.</w:t>
            </w:r>
          </w:p>
          <w:p w:rsidR="00803684" w:rsidRPr="008A0E54" w:rsidRDefault="00803684" w:rsidP="00803684">
            <w:pPr>
              <w:rPr>
                <w:rFonts w:ascii="Times New Roman" w:hAnsi="Times New Roman" w:cs="Times New Roman"/>
              </w:rPr>
            </w:pPr>
            <w:r w:rsidRPr="008A0E54">
              <w:rPr>
                <w:rFonts w:ascii="Times New Roman" w:hAnsi="Times New Roman" w:cs="Times New Roman"/>
              </w:rPr>
              <w:t>Выполнение заданий</w:t>
            </w:r>
            <w:r w:rsidR="00435D3C">
              <w:rPr>
                <w:rFonts w:ascii="Times New Roman" w:hAnsi="Times New Roman" w:cs="Times New Roman"/>
              </w:rPr>
              <w:t xml:space="preserve"> индивидуальной рабочей тетради</w:t>
            </w:r>
            <w:r w:rsidRPr="008A0E54">
              <w:rPr>
                <w:rFonts w:ascii="Times New Roman" w:hAnsi="Times New Roman" w:cs="Times New Roman"/>
              </w:rPr>
              <w:t>. Подготовка к устному опросу и промежуточному тестированию.</w:t>
            </w:r>
          </w:p>
          <w:p w:rsidR="00803684" w:rsidRPr="008A0E54" w:rsidRDefault="00803684" w:rsidP="00803684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803684" w:rsidRPr="008A0E54" w:rsidTr="008A0E54">
        <w:tc>
          <w:tcPr>
            <w:tcW w:w="1215" w:type="pct"/>
          </w:tcPr>
          <w:p w:rsidR="00803684" w:rsidRPr="00E64A72" w:rsidRDefault="00803684" w:rsidP="00803684">
            <w:pPr>
              <w:pStyle w:val="aa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D3C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803684">
              <w:rPr>
                <w:rFonts w:ascii="Times New Roman" w:hAnsi="Times New Roman" w:cs="Times New Roman"/>
                <w:sz w:val="24"/>
                <w:szCs w:val="24"/>
              </w:rPr>
              <w:t>Анализ перспективной эффективности бизнеса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684" w:rsidRPr="008A0E54" w:rsidRDefault="00435D3C" w:rsidP="00803684">
            <w:pPr>
              <w:rPr>
                <w:rFonts w:ascii="Times New Roman" w:hAnsi="Times New Roman" w:cs="Times New Roman"/>
              </w:rPr>
            </w:pPr>
            <w:r w:rsidRPr="00435D3C">
              <w:rPr>
                <w:rFonts w:ascii="Times New Roman" w:hAnsi="Times New Roman" w:cs="Times New Roman"/>
              </w:rPr>
              <w:t>Анализ необходимости реализации системы контроллинга и системы ключевых показателей для управления перспективной эффективностью бизнеса. Сущность контроллинга и его роль в финансово-хозяйственной деятельности современных экономических субъектов. Оперативный контроллинг как метод выявления возможностей и потенциальных угроз при реализации оперативных и стратегических планов развития бизнеса. Методика COSO и ее роль в разработке системы внутреннего контроля. Принципы оценки эффективности реализации системы контроллинга и система ключевых показателей. Анализ социально-экологических факторов и инновационной активности экономического субъекта. Применение перспективного анализа при принятии долгосрочных бизнес решений.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C" w:rsidRPr="00435D3C" w:rsidRDefault="00435D3C" w:rsidP="00435D3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D3C">
              <w:rPr>
                <w:rFonts w:ascii="Times New Roman" w:hAnsi="Times New Roman" w:cs="Times New Roman"/>
                <w:shd w:val="clear" w:color="auto" w:fill="FFFFFF"/>
              </w:rPr>
              <w:t>Работа с учебной и справочной литературой, материалами лекций и семинаров.</w:t>
            </w:r>
          </w:p>
          <w:p w:rsidR="00803684" w:rsidRPr="008A0E54" w:rsidRDefault="00435D3C" w:rsidP="00435D3C">
            <w:pPr>
              <w:rPr>
                <w:rFonts w:ascii="Times New Roman" w:hAnsi="Times New Roman" w:cs="Times New Roman"/>
              </w:rPr>
            </w:pPr>
            <w:r w:rsidRPr="00435D3C">
              <w:rPr>
                <w:rFonts w:ascii="Times New Roman" w:hAnsi="Times New Roman" w:cs="Times New Roman"/>
                <w:shd w:val="clear" w:color="auto" w:fill="FFFFFF"/>
              </w:rPr>
              <w:t>Выполнение заданий индивидуальной рабочей тетради. Подготовка к устному опросу и промежуточному тестированию.</w:t>
            </w:r>
          </w:p>
        </w:tc>
      </w:tr>
    </w:tbl>
    <w:p w:rsidR="004B191D" w:rsidRPr="008A0E54" w:rsidRDefault="004B191D" w:rsidP="008A0E5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116926231"/>
    </w:p>
    <w:p w:rsidR="004B191D" w:rsidRPr="00435D3C" w:rsidRDefault="004B191D" w:rsidP="008A0E54">
      <w:pPr>
        <w:keepNext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8" w:name="_Toc89619182"/>
      <w:bookmarkStart w:id="19" w:name="_Toc182177031"/>
      <w:bookmarkEnd w:id="17"/>
      <w:r w:rsidRPr="00435D3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18"/>
      <w:r w:rsidRPr="00435D3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вопросов, заданий, тем для подготовки к текущему контролю</w:t>
      </w:r>
      <w:bookmarkEnd w:id="19"/>
      <w:r w:rsidRPr="00435D3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:rsidR="004B191D" w:rsidRPr="008A0E54" w:rsidRDefault="004B191D" w:rsidP="008A0E54">
      <w:pPr>
        <w:pStyle w:val="110"/>
        <w:rPr>
          <w:szCs w:val="28"/>
          <w:lang w:eastAsia="ru-RU"/>
        </w:rPr>
      </w:pPr>
    </w:p>
    <w:p w:rsidR="0037392D" w:rsidRPr="008A0E54" w:rsidRDefault="0037392D" w:rsidP="008A0E54">
      <w:pPr>
        <w:pStyle w:val="13"/>
        <w:ind w:firstLine="709"/>
        <w:jc w:val="both"/>
        <w:rPr>
          <w:sz w:val="28"/>
          <w:szCs w:val="28"/>
        </w:rPr>
      </w:pPr>
      <w:r w:rsidRPr="008A0E54">
        <w:rPr>
          <w:sz w:val="28"/>
          <w:szCs w:val="28"/>
        </w:rPr>
        <w:t>Учебным планом предусмотрено проведение текущего контроля по дисциплине в форме контрольной работы.</w:t>
      </w:r>
    </w:p>
    <w:p w:rsidR="0037392D" w:rsidRDefault="0037392D" w:rsidP="008A0E54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54">
        <w:rPr>
          <w:rFonts w:ascii="Times New Roman" w:hAnsi="Times New Roman" w:cs="Times New Roman"/>
          <w:sz w:val="28"/>
          <w:szCs w:val="28"/>
        </w:rPr>
        <w:t>Целью выполнения контрольной работы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</w:t>
      </w:r>
      <w:r w:rsidR="00435D3C">
        <w:rPr>
          <w:rFonts w:ascii="Times New Roman" w:hAnsi="Times New Roman" w:cs="Times New Roman"/>
          <w:sz w:val="28"/>
          <w:szCs w:val="28"/>
        </w:rPr>
        <w:t xml:space="preserve"> в виде бизнес-решений</w:t>
      </w:r>
      <w:r w:rsidRPr="008A0E54">
        <w:rPr>
          <w:rFonts w:ascii="Times New Roman" w:hAnsi="Times New Roman" w:cs="Times New Roman"/>
          <w:sz w:val="28"/>
          <w:szCs w:val="28"/>
        </w:rPr>
        <w:t>, а также осуществление контроля усвоения материала и подготовка к экзамену.</w:t>
      </w:r>
    </w:p>
    <w:p w:rsidR="007139ED" w:rsidRPr="008A0E54" w:rsidRDefault="007139ED" w:rsidP="008A0E54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  <w:r w:rsidRPr="007139ED">
        <w:rPr>
          <w:rFonts w:ascii="Times New Roman" w:hAnsi="Times New Roman" w:cs="Times New Roman"/>
          <w:sz w:val="28"/>
          <w:szCs w:val="28"/>
        </w:rPr>
        <w:t xml:space="preserve"> предполагает расширение и закрепление знаний, умений и навыков, усвоенных на аудиторных занятиях путем самостоятельной проработки учебно-методических материалов по дисциплине и других источников информации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7139ED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139E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контролю знаний в виде зачета</w:t>
      </w:r>
      <w:r w:rsidRPr="007139ED">
        <w:rPr>
          <w:rFonts w:ascii="Times New Roman" w:hAnsi="Times New Roman" w:cs="Times New Roman"/>
          <w:sz w:val="28"/>
          <w:szCs w:val="28"/>
        </w:rPr>
        <w:t>.</w:t>
      </w:r>
    </w:p>
    <w:p w:rsidR="006A591E" w:rsidRPr="008A0E54" w:rsidRDefault="006A591E" w:rsidP="008A0E5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267C" w:rsidRPr="008A0E54" w:rsidRDefault="00C2267C" w:rsidP="008A0E5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E54">
        <w:rPr>
          <w:rFonts w:ascii="Times New Roman" w:hAnsi="Times New Roman" w:cs="Times New Roman"/>
          <w:b/>
          <w:sz w:val="28"/>
          <w:szCs w:val="28"/>
        </w:rPr>
        <w:t>Вопросы для подготовки к контрольной работе</w:t>
      </w:r>
      <w:bookmarkStart w:id="20" w:name="_Toc287097752"/>
    </w:p>
    <w:p w:rsidR="00C2267C" w:rsidRDefault="00C2267C" w:rsidP="006219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D3C" w:rsidRPr="00295F7C" w:rsidRDefault="00D87658" w:rsidP="0062192B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В чем с</w:t>
      </w:r>
      <w:r w:rsidR="00D32C15" w:rsidRPr="00295F7C">
        <w:rPr>
          <w:rFonts w:ascii="Times New Roman" w:hAnsi="Times New Roman" w:cs="Times New Roman"/>
          <w:sz w:val="28"/>
          <w:szCs w:val="28"/>
        </w:rPr>
        <w:t>ущность</w:t>
      </w:r>
      <w:r w:rsidRPr="00295F7C">
        <w:rPr>
          <w:rFonts w:ascii="Times New Roman" w:hAnsi="Times New Roman" w:cs="Times New Roman"/>
          <w:sz w:val="28"/>
          <w:szCs w:val="28"/>
        </w:rPr>
        <w:t xml:space="preserve"> </w:t>
      </w:r>
      <w:r w:rsidR="00435D3C" w:rsidRPr="00295F7C">
        <w:rPr>
          <w:rFonts w:ascii="Times New Roman" w:hAnsi="Times New Roman" w:cs="Times New Roman"/>
          <w:sz w:val="28"/>
          <w:szCs w:val="28"/>
        </w:rPr>
        <w:t xml:space="preserve">концепции эффективности бизнеса (П. </w:t>
      </w:r>
      <w:proofErr w:type="spellStart"/>
      <w:r w:rsidR="00435D3C" w:rsidRPr="00295F7C">
        <w:rPr>
          <w:rFonts w:ascii="Times New Roman" w:hAnsi="Times New Roman" w:cs="Times New Roman"/>
          <w:sz w:val="28"/>
          <w:szCs w:val="28"/>
        </w:rPr>
        <w:t>Друкер</w:t>
      </w:r>
      <w:proofErr w:type="spellEnd"/>
      <w:r w:rsidR="00435D3C" w:rsidRPr="00295F7C">
        <w:rPr>
          <w:rFonts w:ascii="Times New Roman" w:hAnsi="Times New Roman" w:cs="Times New Roman"/>
          <w:sz w:val="28"/>
          <w:szCs w:val="28"/>
        </w:rPr>
        <w:t>, Дж. Коллинз).</w:t>
      </w:r>
    </w:p>
    <w:p w:rsidR="00C263DE" w:rsidRPr="00295F7C" w:rsidRDefault="00435D3C" w:rsidP="0062192B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Информационное обеспечение и последовательность</w:t>
      </w:r>
      <w:r w:rsidR="00A70C70" w:rsidRPr="00295F7C">
        <w:rPr>
          <w:rFonts w:ascii="Times New Roman" w:hAnsi="Times New Roman" w:cs="Times New Roman"/>
          <w:sz w:val="28"/>
          <w:szCs w:val="28"/>
        </w:rPr>
        <w:t xml:space="preserve"> анализа эффективности бизнеса.</w:t>
      </w:r>
    </w:p>
    <w:p w:rsidR="00C263DE" w:rsidRPr="00295F7C" w:rsidRDefault="00435D3C" w:rsidP="0062192B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lastRenderedPageBreak/>
        <w:t>Факторы эффективности: анализ внешней и внутренней среды.</w:t>
      </w:r>
    </w:p>
    <w:p w:rsidR="00435D3C" w:rsidRPr="00295F7C" w:rsidRDefault="00435D3C" w:rsidP="0062192B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О</w:t>
      </w:r>
      <w:r w:rsidR="00C263DE" w:rsidRPr="00295F7C">
        <w:rPr>
          <w:rFonts w:ascii="Times New Roman" w:hAnsi="Times New Roman" w:cs="Times New Roman"/>
          <w:sz w:val="28"/>
          <w:szCs w:val="28"/>
        </w:rPr>
        <w:t>пишите о</w:t>
      </w:r>
      <w:r w:rsidRPr="00295F7C">
        <w:rPr>
          <w:rFonts w:ascii="Times New Roman" w:hAnsi="Times New Roman" w:cs="Times New Roman"/>
          <w:sz w:val="28"/>
          <w:szCs w:val="28"/>
        </w:rPr>
        <w:t>сновные этапы анализа повышения эффективности бизнеса.</w:t>
      </w:r>
    </w:p>
    <w:p w:rsidR="00A70C70" w:rsidRPr="00295F7C" w:rsidRDefault="00A70C70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Перечислите ф</w:t>
      </w:r>
      <w:r w:rsidR="00435D3C" w:rsidRPr="00295F7C">
        <w:rPr>
          <w:rFonts w:ascii="Times New Roman" w:hAnsi="Times New Roman" w:cs="Times New Roman"/>
          <w:sz w:val="28"/>
          <w:szCs w:val="28"/>
        </w:rPr>
        <w:t>инансовые и нефинансовые инструменты изм</w:t>
      </w:r>
      <w:r w:rsidR="00ED04EF" w:rsidRPr="00295F7C">
        <w:rPr>
          <w:rFonts w:ascii="Times New Roman" w:hAnsi="Times New Roman" w:cs="Times New Roman"/>
          <w:sz w:val="28"/>
          <w:szCs w:val="28"/>
        </w:rPr>
        <w:t>е</w:t>
      </w:r>
      <w:r w:rsidR="00435D3C" w:rsidRPr="00295F7C">
        <w:rPr>
          <w:rFonts w:ascii="Times New Roman" w:hAnsi="Times New Roman" w:cs="Times New Roman"/>
          <w:sz w:val="28"/>
          <w:szCs w:val="28"/>
        </w:rPr>
        <w:t>рения эффективности бизнеса.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Анализ влияния инфляции на данные бухгалт</w:t>
      </w:r>
      <w:r w:rsidR="00A70C70" w:rsidRPr="00295F7C">
        <w:rPr>
          <w:rFonts w:ascii="Times New Roman" w:hAnsi="Times New Roman" w:cs="Times New Roman"/>
          <w:sz w:val="28"/>
          <w:szCs w:val="28"/>
        </w:rPr>
        <w:t>ерской (финансовой) отчетности.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Анализ структуры, состояния и движения капитала методика анализа платёжеспосо</w:t>
      </w:r>
      <w:r w:rsidR="00A70C70" w:rsidRPr="00295F7C">
        <w:rPr>
          <w:rFonts w:ascii="Times New Roman" w:hAnsi="Times New Roman" w:cs="Times New Roman"/>
          <w:sz w:val="28"/>
          <w:szCs w:val="28"/>
        </w:rPr>
        <w:t>бности экономических субъектов.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Сравнительный анализ ме</w:t>
      </w:r>
      <w:r w:rsidR="00A70C70" w:rsidRPr="00295F7C">
        <w:rPr>
          <w:rFonts w:ascii="Times New Roman" w:hAnsi="Times New Roman" w:cs="Times New Roman"/>
          <w:sz w:val="28"/>
          <w:szCs w:val="28"/>
        </w:rPr>
        <w:t>тодик оценки риска банкротства.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 xml:space="preserve">Методика анализа движения денежных средств и его роль в оценке финансового состояния экономического субъекта. </w:t>
      </w:r>
    </w:p>
    <w:p w:rsidR="00435D3C" w:rsidRPr="00295F7C" w:rsidRDefault="00A70C70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Значимость использования а</w:t>
      </w:r>
      <w:r w:rsidR="00435D3C" w:rsidRPr="00295F7C">
        <w:rPr>
          <w:rFonts w:ascii="Times New Roman" w:hAnsi="Times New Roman" w:cs="Times New Roman"/>
          <w:sz w:val="28"/>
          <w:szCs w:val="28"/>
        </w:rPr>
        <w:t>нализ</w:t>
      </w:r>
      <w:r w:rsidRPr="00295F7C">
        <w:rPr>
          <w:rFonts w:ascii="Times New Roman" w:hAnsi="Times New Roman" w:cs="Times New Roman"/>
          <w:sz w:val="28"/>
          <w:szCs w:val="28"/>
        </w:rPr>
        <w:t>а</w:t>
      </w:r>
      <w:r w:rsidR="00435D3C" w:rsidRPr="00295F7C">
        <w:rPr>
          <w:rFonts w:ascii="Times New Roman" w:hAnsi="Times New Roman" w:cs="Times New Roman"/>
          <w:sz w:val="28"/>
          <w:szCs w:val="28"/>
        </w:rPr>
        <w:t xml:space="preserve"> чистых активов экономического субъекта</w:t>
      </w:r>
      <w:r w:rsidRPr="00295F7C">
        <w:rPr>
          <w:rFonts w:ascii="Times New Roman" w:hAnsi="Times New Roman" w:cs="Times New Roman"/>
          <w:sz w:val="28"/>
          <w:szCs w:val="28"/>
        </w:rPr>
        <w:t xml:space="preserve"> при эффективности бизнеса</w:t>
      </w:r>
      <w:r w:rsidR="00435D3C" w:rsidRPr="00295F7C">
        <w:rPr>
          <w:rFonts w:ascii="Times New Roman" w:hAnsi="Times New Roman" w:cs="Times New Roman"/>
          <w:sz w:val="28"/>
          <w:szCs w:val="28"/>
        </w:rPr>
        <w:t>.</w:t>
      </w:r>
    </w:p>
    <w:p w:rsidR="00A70C70" w:rsidRPr="00295F7C" w:rsidRDefault="00A70C70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Анализ эффективности бизнес-процессов.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Маржинальный доход и его значение в операционном процессе: показатели маржинального дохода; факторы, влияющие на</w:t>
      </w:r>
      <w:r w:rsidR="00A70C70" w:rsidRPr="00295F7C">
        <w:rPr>
          <w:rFonts w:ascii="Times New Roman" w:hAnsi="Times New Roman" w:cs="Times New Roman"/>
          <w:sz w:val="28"/>
          <w:szCs w:val="28"/>
        </w:rPr>
        <w:t xml:space="preserve"> величину маржинального дохода.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Факторный анализ прибыли от продаж и чистой прибыли экономического субъект</w:t>
      </w:r>
      <w:r w:rsidR="00A70C70" w:rsidRPr="00295F7C">
        <w:rPr>
          <w:rFonts w:ascii="Times New Roman" w:hAnsi="Times New Roman" w:cs="Times New Roman"/>
          <w:sz w:val="28"/>
          <w:szCs w:val="28"/>
        </w:rPr>
        <w:t>а.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Сводная система показателей рентабельности и их анализ. Анализ финансовой устойчивости и установление границ собственного ка</w:t>
      </w:r>
      <w:r w:rsidR="00A70C70" w:rsidRPr="00295F7C">
        <w:rPr>
          <w:rFonts w:ascii="Times New Roman" w:hAnsi="Times New Roman" w:cs="Times New Roman"/>
          <w:sz w:val="28"/>
          <w:szCs w:val="28"/>
        </w:rPr>
        <w:t>питала экономического субъекта.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 xml:space="preserve">Оценка влияния хозяйственных рисков на эффективность и стоимость бизнеса. 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Применение операционного анализа при принятии краткосрочных бизнес решений.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Анализ необходимости реализации системы контроллинга и системы ключевых показателей для управления перспе</w:t>
      </w:r>
      <w:r w:rsidR="00A70C70" w:rsidRPr="00295F7C">
        <w:rPr>
          <w:rFonts w:ascii="Times New Roman" w:hAnsi="Times New Roman" w:cs="Times New Roman"/>
          <w:sz w:val="28"/>
          <w:szCs w:val="28"/>
        </w:rPr>
        <w:t>ктивной эффективностью бизнеса.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Оперативный контроллинг как метод выявления возможностей и потенциальных угроз при реализации оперативных и стратеги</w:t>
      </w:r>
      <w:r w:rsidR="00A70C70" w:rsidRPr="00295F7C">
        <w:rPr>
          <w:rFonts w:ascii="Times New Roman" w:hAnsi="Times New Roman" w:cs="Times New Roman"/>
          <w:sz w:val="28"/>
          <w:szCs w:val="28"/>
        </w:rPr>
        <w:t>ческих планов развития бизнеса.</w:t>
      </w:r>
    </w:p>
    <w:p w:rsidR="00A70C70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Анализ социально-экологических факторов и инновационной акти</w:t>
      </w:r>
      <w:r w:rsidR="00A70C70" w:rsidRPr="00295F7C">
        <w:rPr>
          <w:rFonts w:ascii="Times New Roman" w:hAnsi="Times New Roman" w:cs="Times New Roman"/>
          <w:sz w:val="28"/>
          <w:szCs w:val="28"/>
        </w:rPr>
        <w:t>вности экономического субъекта.</w:t>
      </w:r>
    </w:p>
    <w:p w:rsidR="00D32C15" w:rsidRPr="00295F7C" w:rsidRDefault="00435D3C" w:rsidP="00AB50B7">
      <w:pPr>
        <w:pStyle w:val="ac"/>
        <w:numPr>
          <w:ilvl w:val="0"/>
          <w:numId w:val="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7C">
        <w:rPr>
          <w:rFonts w:ascii="Times New Roman" w:hAnsi="Times New Roman" w:cs="Times New Roman"/>
          <w:sz w:val="28"/>
          <w:szCs w:val="28"/>
        </w:rPr>
        <w:t>Применение перспективного анализа при принятии долгосрочных бизнес решений.</w:t>
      </w:r>
    </w:p>
    <w:p w:rsidR="00D32C15" w:rsidRDefault="00D32C15" w:rsidP="008A0E5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051" w:rsidRP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0B7">
        <w:rPr>
          <w:rFonts w:ascii="Times New Roman" w:hAnsi="Times New Roman" w:cs="Times New Roman"/>
          <w:b/>
          <w:sz w:val="28"/>
          <w:szCs w:val="28"/>
        </w:rPr>
        <w:t>Примерные задания для контрольной работы</w:t>
      </w:r>
    </w:p>
    <w:p w:rsidR="00511BE7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B50B7" w:rsidRDefault="00511BE7" w:rsidP="00AB50B7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511BE7">
        <w:rPr>
          <w:rFonts w:ascii="Times New Roman" w:hAnsi="Times New Roman" w:cs="Times New Roman"/>
          <w:sz w:val="28"/>
          <w:szCs w:val="28"/>
        </w:rPr>
        <w:t xml:space="preserve"> </w:t>
      </w:r>
      <w:r w:rsidR="00AB50B7" w:rsidRPr="00AB50B7">
        <w:rPr>
          <w:rFonts w:ascii="Times New Roman" w:hAnsi="Times New Roman" w:cs="Times New Roman"/>
          <w:sz w:val="28"/>
          <w:szCs w:val="28"/>
        </w:rPr>
        <w:t>Компания, занимающаяся производством и продажей электрооборудования, по результатам финансового года предоставила следующие данные по операционной, инвестиционной и финансовой деятельности.</w:t>
      </w:r>
      <w:r w:rsidR="00AB50B7">
        <w:rPr>
          <w:rFonts w:ascii="Times New Roman" w:hAnsi="Times New Roman" w:cs="Times New Roman"/>
          <w:sz w:val="28"/>
          <w:szCs w:val="28"/>
        </w:rPr>
        <w:t xml:space="preserve"> На основе проведенных расчетов дайте оценку эффективности бизнеса и сформулируйте оперативные и перспективные бизнес решения.</w:t>
      </w:r>
    </w:p>
    <w:p w:rsidR="00AB50B7" w:rsidRDefault="00AB50B7" w:rsidP="00AB50B7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7"/>
        <w:tblW w:w="0" w:type="auto"/>
        <w:tblInd w:w="-147" w:type="dxa"/>
        <w:tblLook w:val="04A0" w:firstRow="1" w:lastRow="0" w:firstColumn="1" w:lastColumn="0" w:noHBand="0" w:noVBand="1"/>
      </w:tblPr>
      <w:tblGrid>
        <w:gridCol w:w="6805"/>
        <w:gridCol w:w="2829"/>
      </w:tblGrid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2829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Значение, руб.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Выручка от продажи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15 000 000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авансов от клиентов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в рамках операционной деятельности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300 000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на приобретение ТМЦ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выплаченных заработных плат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налоговых платежей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 в рамках операционной деятельности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Выручка от продажи основных средств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900 000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Выручка от продажи нематериальных активов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Выручка от продажи долгосрочных финансовых активов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 по дивидендам и процентам по ценным бумагам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приобретенных основных средств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Инвестиции в капитальное строительство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приобретенных нематериальных активов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150 000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приобретенных долгосрочных финансовых активов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250 000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Привлеченные средства собственного капитала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Привлеченные долгосрочные кредитные обязательства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Привлеченные краткосрочные кредитные обязательства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безвозмездного целевого финансирования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основного долга по долгосрочным кредитным обязательствам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основного долга по краткосрочным кредитным обязательствам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800 000</w:t>
            </w:r>
          </w:p>
        </w:tc>
      </w:tr>
      <w:tr w:rsidR="00AB50B7" w:rsidRPr="00AB50B7" w:rsidTr="00055632">
        <w:tc>
          <w:tcPr>
            <w:tcW w:w="6805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дивидендов акционерам компании</w:t>
            </w:r>
          </w:p>
        </w:tc>
        <w:tc>
          <w:tcPr>
            <w:tcW w:w="2829" w:type="dxa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AB50B7" w:rsidRDefault="00AB50B7" w:rsidP="00AB50B7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0B7" w:rsidRPr="00AB50B7" w:rsidRDefault="00511BE7" w:rsidP="00AB50B7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B50B7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511BE7">
        <w:rPr>
          <w:rFonts w:ascii="Times New Roman" w:hAnsi="Times New Roman" w:cs="Times New Roman"/>
          <w:sz w:val="28"/>
          <w:szCs w:val="28"/>
        </w:rPr>
        <w:t xml:space="preserve"> </w:t>
      </w:r>
      <w:r w:rsidR="00AB50B7" w:rsidRPr="00AB50B7">
        <w:rPr>
          <w:rFonts w:ascii="Times New Roman" w:hAnsi="Times New Roman" w:cs="Times New Roman"/>
          <w:sz w:val="28"/>
          <w:szCs w:val="28"/>
          <w:lang w:eastAsia="en-US"/>
        </w:rPr>
        <w:t>На основании исходных данных таблицы рассчитайте:</w:t>
      </w:r>
    </w:p>
    <w:p w:rsidR="00AB50B7" w:rsidRPr="00AB50B7" w:rsidRDefault="00AB50B7" w:rsidP="00AB50B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B50B7">
        <w:rPr>
          <w:rFonts w:ascii="Times New Roman" w:hAnsi="Times New Roman" w:cs="Times New Roman"/>
          <w:sz w:val="28"/>
          <w:szCs w:val="28"/>
          <w:lang w:eastAsia="en-US"/>
        </w:rPr>
        <w:t>а) Остаток денежных средств на конец периода</w:t>
      </w:r>
    </w:p>
    <w:p w:rsidR="00AB50B7" w:rsidRPr="00AB50B7" w:rsidRDefault="00AB50B7" w:rsidP="00AB50B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B50B7">
        <w:rPr>
          <w:rFonts w:ascii="Times New Roman" w:hAnsi="Times New Roman" w:cs="Times New Roman"/>
          <w:sz w:val="28"/>
          <w:szCs w:val="28"/>
          <w:lang w:eastAsia="en-US"/>
        </w:rPr>
        <w:t>б) ПДС экономического субъекта за анализируемый период;</w:t>
      </w:r>
    </w:p>
    <w:p w:rsidR="00AB50B7" w:rsidRPr="00AB50B7" w:rsidRDefault="00AB50B7" w:rsidP="00AB50B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B50B7">
        <w:rPr>
          <w:rFonts w:ascii="Times New Roman" w:hAnsi="Times New Roman" w:cs="Times New Roman"/>
          <w:sz w:val="28"/>
          <w:szCs w:val="28"/>
          <w:lang w:eastAsia="en-US"/>
        </w:rPr>
        <w:t>в) ОДС экономического субъекта за анализируемый период;</w:t>
      </w:r>
    </w:p>
    <w:p w:rsidR="00AB50B7" w:rsidRPr="00AB50B7" w:rsidRDefault="00AB50B7" w:rsidP="00AB50B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B50B7">
        <w:rPr>
          <w:rFonts w:ascii="Times New Roman" w:hAnsi="Times New Roman" w:cs="Times New Roman"/>
          <w:sz w:val="28"/>
          <w:szCs w:val="28"/>
          <w:lang w:eastAsia="en-US"/>
        </w:rPr>
        <w:t>г) ЧДП экономического субъекта за анализируемый период;</w:t>
      </w:r>
    </w:p>
    <w:p w:rsidR="00AB50B7" w:rsidRPr="00AB50B7" w:rsidRDefault="00AB50B7" w:rsidP="00AB50B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B50B7">
        <w:rPr>
          <w:rFonts w:ascii="Times New Roman" w:hAnsi="Times New Roman" w:cs="Times New Roman"/>
          <w:sz w:val="28"/>
          <w:szCs w:val="28"/>
          <w:lang w:eastAsia="en-US"/>
        </w:rPr>
        <w:t>д) коэффициент рентабельности денежных потоков.</w:t>
      </w:r>
    </w:p>
    <w:p w:rsidR="00AB50B7" w:rsidRDefault="00AB50B7" w:rsidP="00AB50B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B50B7">
        <w:rPr>
          <w:rFonts w:ascii="Times New Roman" w:hAnsi="Times New Roman" w:cs="Times New Roman"/>
          <w:sz w:val="28"/>
          <w:szCs w:val="28"/>
          <w:lang w:eastAsia="en-US"/>
        </w:rPr>
        <w:t>На основе проведенных расчетов дайте оценку эффективности бизнеса и сформулируйте оперативные и перспективные бизнес решения.</w:t>
      </w:r>
    </w:p>
    <w:p w:rsidR="00AB50B7" w:rsidRPr="00AB50B7" w:rsidRDefault="00AB50B7" w:rsidP="00AB50B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160"/>
        <w:tblW w:w="5000" w:type="pct"/>
        <w:tblInd w:w="-147" w:type="dxa"/>
        <w:tblLook w:val="04A0" w:firstRow="1" w:lastRow="0" w:firstColumn="1" w:lastColumn="0" w:noHBand="0" w:noVBand="1"/>
      </w:tblPr>
      <w:tblGrid>
        <w:gridCol w:w="7060"/>
        <w:gridCol w:w="2569"/>
      </w:tblGrid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показателя, руб.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Остаток денежных средств на начало периода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32 500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Выручка за отгруженную продукцию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48 300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дебиторской задолженности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12 800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Выплата заработной платы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52 000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Перечисление налогов в бюджет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процентов по выданным займам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Аванс от покупателей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18 300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Оплата процентов по кредитам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задолженности поставщикам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16 500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Чистая прибыль за период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25 000</w:t>
            </w: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Остаток денежных средств на конец периода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Приток денежных средств (ПДС) экономического субъекта за анализируемый период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Отток денежных средств (ОДС) экономического субъекта за анализируемый период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Чистый денежный поток (ЧДП) экономического субъекта за анализируемый период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B50B7" w:rsidRPr="00AB50B7" w:rsidTr="00AB50B7">
        <w:tc>
          <w:tcPr>
            <w:tcW w:w="3666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Ликвидный денежных потоков (норматив </w:t>
            </w:r>
            <w:r w:rsidRPr="00AB50B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&gt;</w:t>
            </w:r>
            <w:r w:rsidRPr="00AB50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</w:t>
            </w:r>
          </w:p>
        </w:tc>
        <w:tc>
          <w:tcPr>
            <w:tcW w:w="1334" w:type="pct"/>
          </w:tcPr>
          <w:p w:rsidR="00AB50B7" w:rsidRPr="00AB50B7" w:rsidRDefault="00AB50B7" w:rsidP="00AB50B7">
            <w:pPr>
              <w:tabs>
                <w:tab w:val="left" w:pos="1644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B50B7" w:rsidRPr="00AB50B7" w:rsidRDefault="00AB50B7" w:rsidP="00AB50B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B50B7" w:rsidRDefault="00511BE7" w:rsidP="00AB50B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50B7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AB50B7">
        <w:rPr>
          <w:rFonts w:ascii="Times New Roman" w:hAnsi="Times New Roman" w:cs="Times New Roman"/>
          <w:sz w:val="28"/>
          <w:szCs w:val="28"/>
        </w:rPr>
        <w:t xml:space="preserve"> </w:t>
      </w:r>
      <w:r w:rsidR="00AB50B7" w:rsidRPr="00AB50B7">
        <w:rPr>
          <w:rFonts w:ascii="Times New Roman" w:eastAsia="Times New Roman" w:hAnsi="Times New Roman" w:cs="Times New Roman"/>
          <w:sz w:val="28"/>
          <w:szCs w:val="28"/>
        </w:rPr>
        <w:t>Проанализируйте с помощью горизонтального и вертикального анализа финансовые результаты и их структуру.</w:t>
      </w:r>
      <w:r w:rsidR="00AB50B7">
        <w:rPr>
          <w:rFonts w:ascii="Times New Roman" w:eastAsia="Times New Roman" w:hAnsi="Times New Roman" w:cs="Times New Roman"/>
          <w:sz w:val="28"/>
          <w:szCs w:val="28"/>
        </w:rPr>
        <w:t xml:space="preserve"> Дайте оценку эффективности деятельности экономического субъекта по имеющимся данным.</w:t>
      </w:r>
    </w:p>
    <w:p w:rsidR="00AB50B7" w:rsidRPr="00AB50B7" w:rsidRDefault="00AB50B7" w:rsidP="00AB50B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1"/>
        <w:tblW w:w="5000" w:type="pct"/>
        <w:tblLook w:val="0600" w:firstRow="0" w:lastRow="0" w:firstColumn="0" w:lastColumn="0" w:noHBand="1" w:noVBand="1"/>
      </w:tblPr>
      <w:tblGrid>
        <w:gridCol w:w="2263"/>
        <w:gridCol w:w="1134"/>
        <w:gridCol w:w="1417"/>
        <w:gridCol w:w="994"/>
        <w:gridCol w:w="1132"/>
        <w:gridCol w:w="1277"/>
        <w:gridCol w:w="1412"/>
      </w:tblGrid>
      <w:tr w:rsidR="00AB50B7" w:rsidRPr="00AB50B7" w:rsidTr="00AB50B7">
        <w:trPr>
          <w:trHeight w:val="390"/>
        </w:trPr>
        <w:tc>
          <w:tcPr>
            <w:tcW w:w="1175" w:type="pct"/>
            <w:vMerge w:val="restar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 xml:space="preserve">Показатели </w:t>
            </w:r>
          </w:p>
        </w:tc>
        <w:tc>
          <w:tcPr>
            <w:tcW w:w="1841" w:type="pct"/>
            <w:gridSpan w:val="3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Абсолютные значения, тыс. руб.</w:t>
            </w:r>
          </w:p>
        </w:tc>
        <w:tc>
          <w:tcPr>
            <w:tcW w:w="1984" w:type="pct"/>
            <w:gridSpan w:val="3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Структура, %</w:t>
            </w:r>
          </w:p>
        </w:tc>
      </w:tr>
      <w:tr w:rsidR="00AB50B7" w:rsidRPr="00AB50B7" w:rsidTr="00AB50B7">
        <w:trPr>
          <w:trHeight w:val="734"/>
        </w:trPr>
        <w:tc>
          <w:tcPr>
            <w:tcW w:w="1175" w:type="pct"/>
            <w:vMerge/>
            <w:hideMark/>
          </w:tcPr>
          <w:p w:rsidR="00AB50B7" w:rsidRPr="00AB50B7" w:rsidRDefault="00AB50B7" w:rsidP="00AB5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Отчетный период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Предыдущий период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Отклонение (+,-)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Отчетный период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Предыдущий период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Отклонение (+,-)</w:t>
            </w:r>
          </w:p>
        </w:tc>
      </w:tr>
      <w:tr w:rsidR="00AB50B7" w:rsidRPr="00AB50B7" w:rsidTr="00AB50B7">
        <w:trPr>
          <w:trHeight w:val="262"/>
        </w:trPr>
        <w:tc>
          <w:tcPr>
            <w:tcW w:w="1175" w:type="pct"/>
            <w:hideMark/>
          </w:tcPr>
          <w:p w:rsidR="00AB50B7" w:rsidRPr="00AB50B7" w:rsidRDefault="00AB50B7" w:rsidP="00AB50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Прибыль от продаж</w:t>
            </w: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20292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24124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 </w:t>
            </w:r>
          </w:p>
        </w:tc>
      </w:tr>
      <w:tr w:rsidR="00AB50B7" w:rsidRPr="00AB50B7" w:rsidTr="00AB50B7">
        <w:trPr>
          <w:trHeight w:val="862"/>
        </w:trPr>
        <w:tc>
          <w:tcPr>
            <w:tcW w:w="1175" w:type="pct"/>
            <w:hideMark/>
          </w:tcPr>
          <w:p w:rsidR="00AB50B7" w:rsidRPr="00AB50B7" w:rsidRDefault="00AB50B7" w:rsidP="00AB50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1390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1202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 </w:t>
            </w:r>
          </w:p>
        </w:tc>
      </w:tr>
      <w:tr w:rsidR="00AB50B7" w:rsidRPr="00AB50B7" w:rsidTr="00AB50B7">
        <w:trPr>
          <w:trHeight w:val="548"/>
        </w:trPr>
        <w:tc>
          <w:tcPr>
            <w:tcW w:w="1175" w:type="pct"/>
            <w:hideMark/>
          </w:tcPr>
          <w:p w:rsidR="00AB50B7" w:rsidRPr="00AB50B7" w:rsidRDefault="00AB50B7" w:rsidP="00AB50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Проценты к получению</w:t>
            </w: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1049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802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 </w:t>
            </w:r>
          </w:p>
        </w:tc>
      </w:tr>
      <w:tr w:rsidR="00AB50B7" w:rsidRPr="00AB50B7" w:rsidTr="00AB50B7">
        <w:trPr>
          <w:trHeight w:val="402"/>
        </w:trPr>
        <w:tc>
          <w:tcPr>
            <w:tcW w:w="1175" w:type="pct"/>
            <w:hideMark/>
          </w:tcPr>
          <w:p w:rsidR="00AB50B7" w:rsidRPr="00AB50B7" w:rsidRDefault="00AB50B7" w:rsidP="00AB50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Проценты к уплате</w:t>
            </w: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8800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8388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 </w:t>
            </w:r>
          </w:p>
        </w:tc>
      </w:tr>
      <w:tr w:rsidR="00AB50B7" w:rsidRPr="00AB50B7" w:rsidTr="00AB50B7">
        <w:trPr>
          <w:trHeight w:val="266"/>
        </w:trPr>
        <w:tc>
          <w:tcPr>
            <w:tcW w:w="1175" w:type="pct"/>
            <w:hideMark/>
          </w:tcPr>
          <w:p w:rsidR="00AB50B7" w:rsidRPr="00AB50B7" w:rsidRDefault="00AB50B7" w:rsidP="00AB50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Прочие доходы</w:t>
            </w: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5494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2395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 </w:t>
            </w:r>
          </w:p>
        </w:tc>
      </w:tr>
      <w:tr w:rsidR="00AB50B7" w:rsidRPr="00AB50B7" w:rsidTr="00AB50B7">
        <w:trPr>
          <w:trHeight w:val="269"/>
        </w:trPr>
        <w:tc>
          <w:tcPr>
            <w:tcW w:w="1175" w:type="pct"/>
            <w:hideMark/>
          </w:tcPr>
          <w:p w:rsidR="00AB50B7" w:rsidRPr="00AB50B7" w:rsidRDefault="00AB50B7" w:rsidP="00AB50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Прочие расходы</w:t>
            </w: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8235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10085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 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 </w:t>
            </w:r>
          </w:p>
        </w:tc>
      </w:tr>
      <w:tr w:rsidR="00AB50B7" w:rsidRPr="00AB50B7" w:rsidTr="00AB50B7">
        <w:trPr>
          <w:trHeight w:val="541"/>
        </w:trPr>
        <w:tc>
          <w:tcPr>
            <w:tcW w:w="1175" w:type="pct"/>
            <w:hideMark/>
          </w:tcPr>
          <w:p w:rsidR="00AB50B7" w:rsidRPr="00AB50B7" w:rsidRDefault="00AB50B7" w:rsidP="00AB50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 xml:space="preserve">Прибыль до налогообложения </w:t>
            </w:r>
          </w:p>
        </w:tc>
        <w:tc>
          <w:tcPr>
            <w:tcW w:w="589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11190</w:t>
            </w:r>
          </w:p>
        </w:tc>
        <w:tc>
          <w:tcPr>
            <w:tcW w:w="73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10050</w:t>
            </w:r>
          </w:p>
        </w:tc>
        <w:tc>
          <w:tcPr>
            <w:tcW w:w="516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 </w:t>
            </w:r>
          </w:p>
        </w:tc>
        <w:tc>
          <w:tcPr>
            <w:tcW w:w="588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100</w:t>
            </w:r>
          </w:p>
        </w:tc>
        <w:tc>
          <w:tcPr>
            <w:tcW w:w="66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100</w:t>
            </w:r>
          </w:p>
        </w:tc>
        <w:tc>
          <w:tcPr>
            <w:tcW w:w="733" w:type="pct"/>
            <w:hideMark/>
          </w:tcPr>
          <w:p w:rsidR="00AB50B7" w:rsidRPr="00AB50B7" w:rsidRDefault="00AB50B7" w:rsidP="00AB50B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-</w:t>
            </w:r>
          </w:p>
        </w:tc>
      </w:tr>
    </w:tbl>
    <w:p w:rsidR="00AB50B7" w:rsidRPr="00AB50B7" w:rsidRDefault="00AB50B7" w:rsidP="00AB50B7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50B7" w:rsidRPr="00AB50B7" w:rsidRDefault="001A0F6C" w:rsidP="00AB50B7">
      <w:pPr>
        <w:pStyle w:val="21"/>
        <w:spacing w:line="360" w:lineRule="exact"/>
        <w:ind w:right="-17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11BE7">
        <w:rPr>
          <w:rFonts w:ascii="Times New Roman" w:hAnsi="Times New Roman" w:cs="Times New Roman"/>
          <w:b/>
          <w:sz w:val="28"/>
          <w:szCs w:val="28"/>
        </w:rPr>
        <w:t>.</w:t>
      </w:r>
      <w:r w:rsidRPr="00AB50B7">
        <w:rPr>
          <w:rFonts w:ascii="Times New Roman" w:hAnsi="Times New Roman" w:cs="Times New Roman"/>
          <w:sz w:val="28"/>
          <w:szCs w:val="28"/>
        </w:rPr>
        <w:t xml:space="preserve"> </w:t>
      </w:r>
      <w:r w:rsidR="00AB50B7" w:rsidRPr="00AB50B7">
        <w:rPr>
          <w:rFonts w:ascii="Times New Roman" w:hAnsi="Times New Roman" w:cs="Times New Roman"/>
          <w:sz w:val="28"/>
          <w:szCs w:val="28"/>
        </w:rPr>
        <w:t>Компания, специализирующаяся на производстве современной офисной мебели, завершила очередной финансовый год. Руководство решило провести детальный анализ отклонений затрат и прибыли для повышения эффективности управления ресурсами. Исходные данные для анализа следующие.</w:t>
      </w:r>
    </w:p>
    <w:tbl>
      <w:tblPr>
        <w:tblStyle w:val="28"/>
        <w:tblW w:w="9770" w:type="dxa"/>
        <w:tblLook w:val="04A0" w:firstRow="1" w:lastRow="0" w:firstColumn="1" w:lastColumn="0" w:noHBand="0" w:noVBand="1"/>
      </w:tblPr>
      <w:tblGrid>
        <w:gridCol w:w="7366"/>
        <w:gridCol w:w="2404"/>
      </w:tblGrid>
      <w:tr w:rsidR="00AB50B7" w:rsidRPr="00AB50B7" w:rsidTr="00AB50B7">
        <w:trPr>
          <w:trHeight w:val="162"/>
        </w:trPr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Значение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bCs/>
                <w:color w:val="31333F"/>
                <w:sz w:val="24"/>
                <w:szCs w:val="24"/>
              </w:rPr>
              <w:t>Материалы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Нормативная цена материалов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50 руб./единицу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Нормативное количество материалов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1000 единиц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Фактическая цена материалов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55 руб./единицу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Фактическое количество материалов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980 единиц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Скорректированный нормативный расход материалов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995 единиц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bCs/>
                <w:color w:val="31333F"/>
                <w:sz w:val="24"/>
                <w:szCs w:val="24"/>
              </w:rPr>
              <w:t>Трудовые затраты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Нормативная часовая ставка оплаты труда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200 руб./ч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Нормативное рабочее время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1500 часов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Фактическая ставка оплаты труда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210 руб./ч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Фактическое отработанное время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1480 часов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lastRenderedPageBreak/>
              <w:t>Норма рабочего времени, скорректированная на фактическое производство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1490 часов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bCs/>
                <w:color w:val="31333F"/>
                <w:sz w:val="24"/>
                <w:szCs w:val="24"/>
              </w:rPr>
              <w:t>Переменные накладные расходы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Нормативная ставка переменных накладных расходов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30 руб./ч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Нормативные переменные накладные расходы, скорректированные на фактическое производство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45000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Фактические переменные накладные расходы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47000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bCs/>
                <w:color w:val="31333F"/>
                <w:sz w:val="24"/>
                <w:szCs w:val="24"/>
              </w:rPr>
              <w:t>Постоянные накладные расходы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Нормативная ставка постоянных накладных расходов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10 000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Нормативные постоянные накладные расходы, скорректированные на фактическое производство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120 000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Фактические постоянные накладные расходы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125 000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Нормативный объем производства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1 000 единиц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Фактический объем производства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980 единиц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b/>
                <w:bCs/>
                <w:color w:val="31333F"/>
                <w:sz w:val="24"/>
                <w:szCs w:val="24"/>
              </w:rPr>
              <w:t>Продажи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Нормативная выручка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2 000 000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Нормативные затраты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1 500 000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Фактическая прибыль с учетом нормативной себестоимости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520 000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Нормативная прибыль с единицы товара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500 руб.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Фактический объем продаж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980 единиц</w:t>
            </w:r>
          </w:p>
        </w:tc>
      </w:tr>
      <w:tr w:rsidR="00AB50B7" w:rsidRPr="00AB50B7" w:rsidTr="00AB50B7">
        <w:tc>
          <w:tcPr>
            <w:tcW w:w="7366" w:type="dxa"/>
            <w:vAlign w:val="center"/>
          </w:tcPr>
          <w:p w:rsidR="00AB50B7" w:rsidRPr="00AB50B7" w:rsidRDefault="00AB50B7" w:rsidP="00AB50B7">
            <w:pPr>
              <w:spacing w:line="240" w:lineRule="auto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Нормативный объем продаж</w:t>
            </w:r>
          </w:p>
        </w:tc>
        <w:tc>
          <w:tcPr>
            <w:tcW w:w="2404" w:type="dxa"/>
            <w:vAlign w:val="center"/>
          </w:tcPr>
          <w:p w:rsidR="00AB50B7" w:rsidRPr="00AB50B7" w:rsidRDefault="00AB50B7" w:rsidP="00AB50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</w:pPr>
            <w:r w:rsidRPr="00AB50B7">
              <w:rPr>
                <w:rFonts w:ascii="Times New Roman" w:eastAsia="Times New Roman" w:hAnsi="Times New Roman" w:cs="Times New Roman"/>
                <w:color w:val="31333F"/>
                <w:sz w:val="24"/>
                <w:szCs w:val="24"/>
              </w:rPr>
              <w:t>1 000 единиц</w:t>
            </w:r>
          </w:p>
        </w:tc>
      </w:tr>
    </w:tbl>
    <w:p w:rsidR="00AB50B7" w:rsidRPr="00AB50B7" w:rsidRDefault="00AB50B7" w:rsidP="00AB50B7">
      <w:pPr>
        <w:pStyle w:val="21"/>
        <w:spacing w:line="360" w:lineRule="exact"/>
        <w:ind w:right="-17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0B7">
        <w:rPr>
          <w:rFonts w:ascii="Times New Roman" w:hAnsi="Times New Roman" w:cs="Times New Roman"/>
          <w:b/>
          <w:sz w:val="28"/>
          <w:szCs w:val="28"/>
        </w:rPr>
        <w:t xml:space="preserve">Задание.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B50B7">
        <w:rPr>
          <w:rFonts w:ascii="Times New Roman" w:hAnsi="Times New Roman" w:cs="Times New Roman"/>
          <w:sz w:val="28"/>
          <w:szCs w:val="28"/>
        </w:rPr>
        <w:t>а основе проведенных расчетов дайте оценку эффективности бизнеса и сформулируйте оперативные и перспективные бизнес решения.</w:t>
      </w:r>
    </w:p>
    <w:p w:rsidR="00AB50B7" w:rsidRDefault="00AB50B7" w:rsidP="00AB50B7">
      <w:pPr>
        <w:pStyle w:val="21"/>
        <w:spacing w:line="360" w:lineRule="exact"/>
        <w:ind w:right="-17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2029" w:rsidRDefault="00511BE7" w:rsidP="00AB50B7">
      <w:pPr>
        <w:pStyle w:val="21"/>
        <w:spacing w:line="360" w:lineRule="exact"/>
        <w:ind w:right="-176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CEE"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:rsidR="00511BE7" w:rsidRPr="008C2029" w:rsidRDefault="001A0F6C" w:rsidP="00DD4EE2">
      <w:pPr>
        <w:spacing w:line="360" w:lineRule="exact"/>
        <w:ind w:left="1191"/>
        <w:jc w:val="center"/>
        <w:rPr>
          <w:rFonts w:ascii="Times New Roman" w:hAnsi="Times New Roman" w:cs="Times New Roman"/>
          <w:sz w:val="28"/>
          <w:szCs w:val="28"/>
        </w:rPr>
      </w:pPr>
      <w:r w:rsidRPr="001A0F6C">
        <w:rPr>
          <w:rFonts w:ascii="Times New Roman" w:hAnsi="Times New Roman" w:cs="Times New Roman"/>
          <w:sz w:val="28"/>
          <w:szCs w:val="28"/>
        </w:rPr>
        <w:t xml:space="preserve">(правильный ответ отмечен </w:t>
      </w:r>
      <w:r w:rsidR="00163FE1">
        <w:rPr>
          <w:rFonts w:ascii="Times New Roman" w:hAnsi="Times New Roman" w:cs="Times New Roman"/>
          <w:sz w:val="28"/>
          <w:szCs w:val="28"/>
        </w:rPr>
        <w:t>выделенным шрифтом</w:t>
      </w:r>
      <w:r w:rsidRPr="001A0F6C">
        <w:rPr>
          <w:rFonts w:ascii="Times New Roman" w:hAnsi="Times New Roman" w:cs="Times New Roman"/>
          <w:sz w:val="28"/>
          <w:szCs w:val="28"/>
        </w:rPr>
        <w:t>)</w:t>
      </w:r>
    </w:p>
    <w:p w:rsidR="001A0F6C" w:rsidRPr="00B96F59" w:rsidRDefault="001A0F6C" w:rsidP="00524D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3FE1" w:rsidRPr="00B96F59" w:rsidRDefault="001A0F6C" w:rsidP="00524DC1">
      <w:pPr>
        <w:pStyle w:val="ac"/>
        <w:spacing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63FE1" w:rsidRPr="00B96F59">
        <w:rPr>
          <w:rFonts w:ascii="Times New Roman" w:hAnsi="Times New Roman" w:cs="Times New Roman"/>
          <w:sz w:val="28"/>
          <w:lang w:eastAsia="en-US"/>
        </w:rPr>
        <w:t>Определите завершающий этапов анализа эффективности бизнеса.</w:t>
      </w:r>
    </w:p>
    <w:p w:rsidR="00163FE1" w:rsidRPr="00163FE1" w:rsidRDefault="00163FE1" w:rsidP="00524DC1">
      <w:pPr>
        <w:numPr>
          <w:ilvl w:val="0"/>
          <w:numId w:val="1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рынка и конкурентов;</w:t>
      </w:r>
    </w:p>
    <w:p w:rsidR="00163FE1" w:rsidRPr="00B96F59" w:rsidRDefault="00163FE1" w:rsidP="00524DC1">
      <w:pPr>
        <w:numPr>
          <w:ilvl w:val="0"/>
          <w:numId w:val="1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внутренней среды организации;</w:t>
      </w:r>
    </w:p>
    <w:p w:rsidR="00163FE1" w:rsidRPr="00B96F59" w:rsidRDefault="00163FE1" w:rsidP="00524DC1">
      <w:pPr>
        <w:pStyle w:val="ac"/>
        <w:numPr>
          <w:ilvl w:val="0"/>
          <w:numId w:val="18"/>
        </w:numPr>
        <w:spacing w:line="240" w:lineRule="auto"/>
        <w:ind w:left="0" w:firstLine="426"/>
        <w:contextualSpacing w:val="0"/>
        <w:rPr>
          <w:rFonts w:ascii="Times New Roman" w:hAnsi="Times New Roman" w:cs="Times New Roman"/>
          <w:sz w:val="28"/>
          <w:lang w:eastAsia="en-US"/>
        </w:rPr>
      </w:pPr>
      <w:r w:rsidRPr="00B96F59">
        <w:rPr>
          <w:rFonts w:ascii="Times New Roman" w:hAnsi="Times New Roman" w:cs="Times New Roman"/>
          <w:sz w:val="28"/>
          <w:lang w:eastAsia="en-US"/>
        </w:rPr>
        <w:t>анализ финансово-хозяйственной деятельности;</w:t>
      </w:r>
    </w:p>
    <w:p w:rsidR="00163FE1" w:rsidRPr="00163FE1" w:rsidRDefault="00163FE1" w:rsidP="00524DC1">
      <w:pPr>
        <w:numPr>
          <w:ilvl w:val="0"/>
          <w:numId w:val="18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lang w:eastAsia="en-US"/>
        </w:rPr>
      </w:pPr>
      <w:r w:rsidRPr="00163FE1">
        <w:rPr>
          <w:rFonts w:ascii="Times New Roman" w:hAnsi="Times New Roman" w:cs="Times New Roman"/>
          <w:b/>
          <w:sz w:val="28"/>
          <w:lang w:eastAsia="en-US"/>
        </w:rPr>
        <w:t xml:space="preserve">анализ </w:t>
      </w:r>
      <w:r w:rsidRPr="00B96F59">
        <w:rPr>
          <w:rFonts w:ascii="Times New Roman" w:hAnsi="Times New Roman" w:cs="Times New Roman"/>
          <w:b/>
          <w:sz w:val="28"/>
          <w:lang w:eastAsia="en-US"/>
        </w:rPr>
        <w:t>устойчивого развития на основе финансовых и нефинансовых показателей</w:t>
      </w:r>
      <w:r w:rsidRPr="00163FE1">
        <w:rPr>
          <w:rFonts w:ascii="Times New Roman" w:hAnsi="Times New Roman" w:cs="Times New Roman"/>
          <w:b/>
          <w:sz w:val="28"/>
          <w:lang w:eastAsia="en-US"/>
        </w:rPr>
        <w:t>;</w:t>
      </w:r>
    </w:p>
    <w:p w:rsidR="00163FE1" w:rsidRPr="00163FE1" w:rsidRDefault="00163FE1" w:rsidP="00524DC1">
      <w:pPr>
        <w:numPr>
          <w:ilvl w:val="0"/>
          <w:numId w:val="18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социально-экономической среды.</w:t>
      </w:r>
    </w:p>
    <w:p w:rsidR="001A0F6C" w:rsidRPr="00B96F59" w:rsidRDefault="001A0F6C" w:rsidP="00524D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3FE1" w:rsidRPr="00B96F59" w:rsidRDefault="001A0F6C" w:rsidP="00524D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2.</w:t>
      </w:r>
      <w:r w:rsidRPr="00B96F59">
        <w:rPr>
          <w:rFonts w:ascii="Times New Roman" w:hAnsi="Times New Roman" w:cs="Times New Roman"/>
          <w:sz w:val="28"/>
          <w:szCs w:val="28"/>
        </w:rPr>
        <w:t xml:space="preserve"> </w:t>
      </w:r>
      <w:r w:rsidR="00163FE1" w:rsidRPr="00B96F59">
        <w:rPr>
          <w:rFonts w:ascii="Times New Roman" w:hAnsi="Times New Roman" w:cs="Times New Roman"/>
          <w:sz w:val="28"/>
          <w:lang w:eastAsia="en-US"/>
        </w:rPr>
        <w:t>Укажите этап аналитической процедуры, направленный на определение перспектив развития бизнеса.</w:t>
      </w:r>
    </w:p>
    <w:p w:rsidR="00163FE1" w:rsidRPr="00163FE1" w:rsidRDefault="00163FE1" w:rsidP="00524DC1">
      <w:pPr>
        <w:numPr>
          <w:ilvl w:val="0"/>
          <w:numId w:val="19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lang w:eastAsia="en-US"/>
        </w:rPr>
      </w:pPr>
      <w:r w:rsidRPr="00163FE1">
        <w:rPr>
          <w:rFonts w:ascii="Times New Roman" w:hAnsi="Times New Roman" w:cs="Times New Roman"/>
          <w:b/>
          <w:sz w:val="28"/>
          <w:lang w:eastAsia="en-US"/>
        </w:rPr>
        <w:t>анализ рынка и конкурентов;</w:t>
      </w:r>
    </w:p>
    <w:p w:rsidR="00163FE1" w:rsidRPr="00163FE1" w:rsidRDefault="00163FE1" w:rsidP="00524DC1">
      <w:pPr>
        <w:numPr>
          <w:ilvl w:val="0"/>
          <w:numId w:val="19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внутренней среды организации;</w:t>
      </w:r>
    </w:p>
    <w:p w:rsidR="00163FE1" w:rsidRPr="00163FE1" w:rsidRDefault="00163FE1" w:rsidP="00524DC1">
      <w:pPr>
        <w:numPr>
          <w:ilvl w:val="0"/>
          <w:numId w:val="19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социально-экономической среды;</w:t>
      </w:r>
    </w:p>
    <w:p w:rsidR="00163FE1" w:rsidRPr="00163FE1" w:rsidRDefault="00163FE1" w:rsidP="00524DC1">
      <w:pPr>
        <w:numPr>
          <w:ilvl w:val="0"/>
          <w:numId w:val="19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финансово-хозяйственной деятельности.</w:t>
      </w:r>
    </w:p>
    <w:p w:rsidR="001A0F6C" w:rsidRPr="00B96F59" w:rsidRDefault="001A0F6C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63FE1" w:rsidRPr="00B96F59" w:rsidRDefault="00B96042" w:rsidP="00524DC1">
      <w:pPr>
        <w:pStyle w:val="ac"/>
        <w:spacing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63FE1" w:rsidRPr="00B96F59">
        <w:rPr>
          <w:rFonts w:ascii="Times New Roman" w:hAnsi="Times New Roman" w:cs="Times New Roman"/>
          <w:sz w:val="28"/>
          <w:lang w:eastAsia="en-US"/>
        </w:rPr>
        <w:t>На какой вид анализа ориентируются руководители бизнеса определяя цели и задачи экономического субъекта?</w:t>
      </w:r>
    </w:p>
    <w:p w:rsidR="00163FE1" w:rsidRPr="00163FE1" w:rsidRDefault="00163FE1" w:rsidP="00524DC1">
      <w:pPr>
        <w:numPr>
          <w:ilvl w:val="0"/>
          <w:numId w:val="20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lang w:eastAsia="en-US"/>
        </w:rPr>
      </w:pPr>
      <w:r w:rsidRPr="00163FE1">
        <w:rPr>
          <w:rFonts w:ascii="Times New Roman" w:hAnsi="Times New Roman" w:cs="Times New Roman"/>
          <w:b/>
          <w:sz w:val="28"/>
          <w:lang w:eastAsia="en-US"/>
        </w:rPr>
        <w:t>анализ внутренней среды;</w:t>
      </w:r>
    </w:p>
    <w:p w:rsidR="00163FE1" w:rsidRPr="00163FE1" w:rsidRDefault="00163FE1" w:rsidP="00524DC1">
      <w:pPr>
        <w:numPr>
          <w:ilvl w:val="0"/>
          <w:numId w:val="20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lastRenderedPageBreak/>
        <w:t>анализ рынка и конкурентов;</w:t>
      </w:r>
    </w:p>
    <w:p w:rsidR="00163FE1" w:rsidRPr="00163FE1" w:rsidRDefault="00163FE1" w:rsidP="00524DC1">
      <w:pPr>
        <w:numPr>
          <w:ilvl w:val="0"/>
          <w:numId w:val="20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финансово-хозяйственной деятельности;</w:t>
      </w:r>
    </w:p>
    <w:p w:rsidR="00163FE1" w:rsidRPr="00163FE1" w:rsidRDefault="00163FE1" w:rsidP="00524DC1">
      <w:pPr>
        <w:numPr>
          <w:ilvl w:val="0"/>
          <w:numId w:val="20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163FE1">
        <w:rPr>
          <w:rFonts w:ascii="Times New Roman" w:hAnsi="Times New Roman" w:cs="Times New Roman"/>
          <w:sz w:val="28"/>
          <w:lang w:eastAsia="en-US"/>
        </w:rPr>
        <w:t>анализ социально-экономической среды.</w:t>
      </w:r>
    </w:p>
    <w:p w:rsidR="00B96F59" w:rsidRPr="00B96F59" w:rsidRDefault="00B96F59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B96F59">
        <w:rPr>
          <w:rFonts w:ascii="Times New Roman" w:hAnsi="Times New Roman" w:cs="Times New Roman"/>
          <w:sz w:val="28"/>
          <w:szCs w:val="28"/>
        </w:rPr>
        <w:t>Задачи топ менеджмента экономического субъекта выполняемые посредствам анализа</w:t>
      </w:r>
      <w:r w:rsidR="00163FE1" w:rsidRPr="00B96F59">
        <w:rPr>
          <w:rFonts w:ascii="Times New Roman" w:hAnsi="Times New Roman" w:cs="Times New Roman"/>
          <w:sz w:val="28"/>
          <w:szCs w:val="28"/>
        </w:rPr>
        <w:t xml:space="preserve"> эффективности бизнеса</w:t>
      </w:r>
    </w:p>
    <w:p w:rsidR="00B96042" w:rsidRPr="00B96F59" w:rsidRDefault="00163FE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а)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формирование достаточного объема финансовых ресурсов</w:t>
      </w:r>
    </w:p>
    <w:p w:rsidR="00B96042" w:rsidRPr="00B96F59" w:rsidRDefault="00163FE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б)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эффективное использование ресурсов</w:t>
      </w:r>
    </w:p>
    <w:p w:rsidR="00B96042" w:rsidRPr="00B96F59" w:rsidRDefault="00163FE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в)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оптимизация денежных потоков</w:t>
      </w:r>
    </w:p>
    <w:p w:rsidR="00B96042" w:rsidRPr="00B96F59" w:rsidRDefault="00163FE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г)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максимизация прибыли</w:t>
      </w:r>
    </w:p>
    <w:p w:rsidR="00B96042" w:rsidRPr="00B96F59" w:rsidRDefault="00163FE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6F59">
        <w:rPr>
          <w:rFonts w:ascii="Times New Roman" w:hAnsi="Times New Roman" w:cs="Times New Roman"/>
          <w:sz w:val="28"/>
          <w:szCs w:val="28"/>
        </w:rPr>
        <w:t>д)</w:t>
      </w:r>
      <w:r w:rsidR="00B96042" w:rsidRPr="00B96F59">
        <w:rPr>
          <w:rFonts w:ascii="Times New Roman" w:hAnsi="Times New Roman" w:cs="Times New Roman"/>
          <w:sz w:val="28"/>
          <w:szCs w:val="28"/>
        </w:rPr>
        <w:t xml:space="preserve"> максимизация себестоимости</w:t>
      </w: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5.</w:t>
      </w:r>
      <w:r w:rsidRPr="00B96F59">
        <w:rPr>
          <w:rFonts w:ascii="Times New Roman" w:hAnsi="Times New Roman" w:cs="Times New Roman"/>
          <w:sz w:val="28"/>
          <w:szCs w:val="28"/>
        </w:rPr>
        <w:t xml:space="preserve"> </w:t>
      </w:r>
      <w:r w:rsidR="00163FE1" w:rsidRPr="00B96F59">
        <w:rPr>
          <w:rFonts w:ascii="Times New Roman" w:hAnsi="Times New Roman" w:cs="Times New Roman"/>
          <w:sz w:val="28"/>
          <w:szCs w:val="28"/>
        </w:rPr>
        <w:t>Эффективность бизнеса зависит от рационального и грамотного: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планировани</w:t>
      </w:r>
      <w:r w:rsidR="00163FE1" w:rsidRPr="00B96F59">
        <w:rPr>
          <w:rFonts w:ascii="Times New Roman" w:hAnsi="Times New Roman" w:cs="Times New Roman"/>
          <w:b/>
          <w:sz w:val="28"/>
          <w:szCs w:val="28"/>
        </w:rPr>
        <w:t>я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учет</w:t>
      </w:r>
      <w:r w:rsidR="00163FE1" w:rsidRPr="00B96F59">
        <w:rPr>
          <w:rFonts w:ascii="Times New Roman" w:hAnsi="Times New Roman" w:cs="Times New Roman"/>
          <w:b/>
          <w:sz w:val="28"/>
          <w:szCs w:val="28"/>
        </w:rPr>
        <w:t>а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и контрол</w:t>
      </w:r>
      <w:r w:rsidR="00163FE1" w:rsidRPr="00B96F59">
        <w:rPr>
          <w:rFonts w:ascii="Times New Roman" w:hAnsi="Times New Roman" w:cs="Times New Roman"/>
          <w:b/>
          <w:sz w:val="28"/>
          <w:szCs w:val="28"/>
        </w:rPr>
        <w:t>я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FE1" w:rsidRPr="00B96F59">
        <w:rPr>
          <w:rFonts w:ascii="Times New Roman" w:hAnsi="Times New Roman" w:cs="Times New Roman"/>
          <w:b/>
          <w:sz w:val="28"/>
          <w:szCs w:val="28"/>
        </w:rPr>
        <w:t xml:space="preserve">комплексного 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>анализ</w:t>
      </w:r>
      <w:r w:rsidR="00163FE1" w:rsidRPr="00B96F59">
        <w:rPr>
          <w:rFonts w:ascii="Times New Roman" w:hAnsi="Times New Roman" w:cs="Times New Roman"/>
          <w:b/>
          <w:sz w:val="28"/>
          <w:szCs w:val="28"/>
        </w:rPr>
        <w:t>а бизнес-процессов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приняти</w:t>
      </w:r>
      <w:r w:rsidR="00163FE1" w:rsidRPr="00B96F59">
        <w:rPr>
          <w:rFonts w:ascii="Times New Roman" w:hAnsi="Times New Roman" w:cs="Times New Roman"/>
          <w:b/>
          <w:sz w:val="28"/>
          <w:szCs w:val="28"/>
        </w:rPr>
        <w:t>я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FE1" w:rsidRPr="00B96F59">
        <w:rPr>
          <w:rFonts w:ascii="Times New Roman" w:hAnsi="Times New Roman" w:cs="Times New Roman"/>
          <w:b/>
          <w:sz w:val="28"/>
          <w:szCs w:val="28"/>
        </w:rPr>
        <w:t>эффективных бизнес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решений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B96042" w:rsidRPr="00B96F59">
        <w:rPr>
          <w:rFonts w:ascii="Times New Roman" w:hAnsi="Times New Roman" w:cs="Times New Roman"/>
          <w:sz w:val="28"/>
          <w:szCs w:val="28"/>
        </w:rPr>
        <w:t xml:space="preserve"> </w:t>
      </w:r>
      <w:r w:rsidR="00163FE1" w:rsidRPr="00B96F59">
        <w:rPr>
          <w:rFonts w:ascii="Times New Roman" w:hAnsi="Times New Roman" w:cs="Times New Roman"/>
          <w:sz w:val="28"/>
          <w:szCs w:val="28"/>
        </w:rPr>
        <w:t>объемом затрат конкурентов</w:t>
      </w: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6.</w:t>
      </w:r>
      <w:r w:rsidRPr="00B96F59">
        <w:rPr>
          <w:rFonts w:ascii="Times New Roman" w:hAnsi="Times New Roman" w:cs="Times New Roman"/>
          <w:sz w:val="28"/>
          <w:szCs w:val="28"/>
        </w:rPr>
        <w:t xml:space="preserve"> Составляющие процедуры принятия бизнес-решения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причина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б)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средства и предметы производства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в)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аналитическая методика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 xml:space="preserve">г) 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>аналитические исполнители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д)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влияние окружающей среды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524DC1">
        <w:rPr>
          <w:rFonts w:ascii="Times New Roman" w:hAnsi="Times New Roman" w:cs="Times New Roman"/>
          <w:b/>
          <w:sz w:val="28"/>
          <w:szCs w:val="28"/>
        </w:rPr>
        <w:t>)</w:t>
      </w:r>
      <w:r w:rsidR="00B96042" w:rsidRPr="00B96F59">
        <w:rPr>
          <w:rFonts w:ascii="Times New Roman" w:hAnsi="Times New Roman" w:cs="Times New Roman"/>
          <w:b/>
          <w:sz w:val="28"/>
          <w:szCs w:val="28"/>
        </w:rPr>
        <w:t xml:space="preserve"> эффект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524DC1">
        <w:rPr>
          <w:rFonts w:ascii="Times New Roman" w:hAnsi="Times New Roman" w:cs="Times New Roman"/>
          <w:sz w:val="28"/>
          <w:szCs w:val="28"/>
        </w:rPr>
        <w:t>)</w:t>
      </w:r>
      <w:r w:rsidR="00B96042" w:rsidRPr="00B96F59">
        <w:rPr>
          <w:rFonts w:ascii="Times New Roman" w:hAnsi="Times New Roman" w:cs="Times New Roman"/>
          <w:sz w:val="28"/>
          <w:szCs w:val="28"/>
        </w:rPr>
        <w:t xml:space="preserve"> указание надзорных органов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24DC1">
        <w:rPr>
          <w:rFonts w:ascii="Times New Roman" w:hAnsi="Times New Roman" w:cs="Times New Roman"/>
          <w:sz w:val="28"/>
          <w:szCs w:val="28"/>
        </w:rPr>
        <w:t>)</w:t>
      </w:r>
      <w:r w:rsidR="00B96042" w:rsidRPr="00B96F59">
        <w:rPr>
          <w:rFonts w:ascii="Times New Roman" w:hAnsi="Times New Roman" w:cs="Times New Roman"/>
          <w:sz w:val="28"/>
          <w:szCs w:val="28"/>
        </w:rPr>
        <w:t xml:space="preserve"> формирование мнения конкурентов</w:t>
      </w: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7.</w:t>
      </w:r>
      <w:r w:rsidRPr="00B96F59">
        <w:rPr>
          <w:rFonts w:ascii="Times New Roman" w:hAnsi="Times New Roman" w:cs="Times New Roman"/>
          <w:sz w:val="28"/>
          <w:szCs w:val="28"/>
        </w:rPr>
        <w:t xml:space="preserve"> Анализ денежных потоков экономического субъекта включает</w:t>
      </w:r>
    </w:p>
    <w:p w:rsidR="00B96042" w:rsidRPr="0097566F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а)</w:t>
      </w:r>
      <w:r w:rsidR="00B96042" w:rsidRPr="0097566F">
        <w:rPr>
          <w:rFonts w:ascii="Times New Roman" w:hAnsi="Times New Roman" w:cs="Times New Roman"/>
          <w:b/>
          <w:sz w:val="28"/>
          <w:szCs w:val="28"/>
        </w:rPr>
        <w:t xml:space="preserve"> определение уровня риска</w:t>
      </w:r>
    </w:p>
    <w:p w:rsidR="00B96042" w:rsidRPr="0097566F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б)</w:t>
      </w:r>
      <w:r w:rsidR="00B96042" w:rsidRPr="0097566F">
        <w:rPr>
          <w:rFonts w:ascii="Times New Roman" w:hAnsi="Times New Roman" w:cs="Times New Roman"/>
          <w:b/>
          <w:sz w:val="28"/>
          <w:szCs w:val="28"/>
        </w:rPr>
        <w:t xml:space="preserve"> расчет прогнозируемого притока денежных средств</w:t>
      </w:r>
    </w:p>
    <w:p w:rsidR="00B96042" w:rsidRPr="0097566F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в)</w:t>
      </w:r>
      <w:r w:rsidR="00B96042" w:rsidRPr="0097566F">
        <w:rPr>
          <w:rFonts w:ascii="Times New Roman" w:hAnsi="Times New Roman" w:cs="Times New Roman"/>
          <w:b/>
          <w:sz w:val="28"/>
          <w:szCs w:val="28"/>
        </w:rPr>
        <w:t xml:space="preserve"> определение настоящей стоимости денег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24DC1">
        <w:rPr>
          <w:rFonts w:ascii="Times New Roman" w:hAnsi="Times New Roman" w:cs="Times New Roman"/>
          <w:sz w:val="28"/>
          <w:szCs w:val="28"/>
        </w:rPr>
        <w:t xml:space="preserve">г) </w:t>
      </w:r>
      <w:r w:rsidR="00B96042" w:rsidRPr="00B96F59">
        <w:rPr>
          <w:rFonts w:ascii="Times New Roman" w:hAnsi="Times New Roman" w:cs="Times New Roman"/>
          <w:sz w:val="28"/>
          <w:szCs w:val="28"/>
        </w:rPr>
        <w:t xml:space="preserve">определении показателя </w:t>
      </w:r>
      <w:proofErr w:type="spellStart"/>
      <w:r w:rsidR="00B96042" w:rsidRPr="00B96F59">
        <w:rPr>
          <w:rFonts w:ascii="Times New Roman" w:hAnsi="Times New Roman" w:cs="Times New Roman"/>
          <w:sz w:val="28"/>
          <w:szCs w:val="28"/>
        </w:rPr>
        <w:t>денежноотдача</w:t>
      </w:r>
      <w:proofErr w:type="spellEnd"/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24DC1">
        <w:rPr>
          <w:rFonts w:ascii="Times New Roman" w:hAnsi="Times New Roman" w:cs="Times New Roman"/>
          <w:sz w:val="28"/>
          <w:szCs w:val="28"/>
        </w:rPr>
        <w:t>д)</w:t>
      </w:r>
      <w:r w:rsidR="00B96042" w:rsidRPr="00B96F59">
        <w:rPr>
          <w:rFonts w:ascii="Times New Roman" w:hAnsi="Times New Roman" w:cs="Times New Roman"/>
          <w:sz w:val="28"/>
          <w:szCs w:val="28"/>
        </w:rPr>
        <w:t xml:space="preserve"> едино разовых поступлении денежных средств</w:t>
      </w:r>
    </w:p>
    <w:p w:rsidR="006010EF" w:rsidRPr="00B96F59" w:rsidRDefault="006010EF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6F59">
        <w:rPr>
          <w:rFonts w:ascii="Times New Roman" w:hAnsi="Times New Roman" w:cs="Times New Roman"/>
          <w:b/>
          <w:sz w:val="28"/>
          <w:szCs w:val="28"/>
        </w:rPr>
        <w:t>8.</w:t>
      </w:r>
      <w:r w:rsidRPr="00B96F59">
        <w:rPr>
          <w:rFonts w:ascii="Times New Roman" w:hAnsi="Times New Roman" w:cs="Times New Roman"/>
          <w:sz w:val="28"/>
          <w:szCs w:val="28"/>
        </w:rPr>
        <w:t xml:space="preserve"> Перспективный анализ служит основой формирования показателей</w:t>
      </w:r>
      <w:r w:rsidR="00524DC1">
        <w:rPr>
          <w:rFonts w:ascii="Times New Roman" w:hAnsi="Times New Roman" w:cs="Times New Roman"/>
          <w:sz w:val="28"/>
          <w:szCs w:val="28"/>
        </w:rPr>
        <w:t>:</w:t>
      </w:r>
    </w:p>
    <w:p w:rsidR="00B96042" w:rsidRPr="00B96F59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24DC1">
        <w:rPr>
          <w:rFonts w:ascii="Times New Roman" w:hAnsi="Times New Roman" w:cs="Times New Roman"/>
          <w:sz w:val="28"/>
          <w:szCs w:val="28"/>
        </w:rPr>
        <w:t>а)</w:t>
      </w:r>
      <w:r w:rsidR="00B96042" w:rsidRPr="00B96F59">
        <w:rPr>
          <w:rFonts w:ascii="Times New Roman" w:hAnsi="Times New Roman" w:cs="Times New Roman"/>
          <w:sz w:val="28"/>
          <w:szCs w:val="28"/>
        </w:rPr>
        <w:t xml:space="preserve"> структуры основных средств</w:t>
      </w:r>
    </w:p>
    <w:p w:rsidR="00B96042" w:rsidRPr="0097566F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б)</w:t>
      </w:r>
      <w:r w:rsidR="00B96042" w:rsidRPr="0097566F">
        <w:rPr>
          <w:rFonts w:ascii="Times New Roman" w:hAnsi="Times New Roman" w:cs="Times New Roman"/>
          <w:b/>
          <w:sz w:val="28"/>
          <w:szCs w:val="28"/>
        </w:rPr>
        <w:t xml:space="preserve"> бюджетного плана продаж</w:t>
      </w:r>
    </w:p>
    <w:p w:rsidR="00B96042" w:rsidRPr="0097566F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в)</w:t>
      </w:r>
      <w:r w:rsidR="00B96042" w:rsidRPr="0097566F">
        <w:rPr>
          <w:rFonts w:ascii="Times New Roman" w:hAnsi="Times New Roman" w:cs="Times New Roman"/>
          <w:b/>
          <w:sz w:val="28"/>
          <w:szCs w:val="28"/>
        </w:rPr>
        <w:t xml:space="preserve"> себестоимости</w:t>
      </w:r>
    </w:p>
    <w:p w:rsidR="00B96042" w:rsidRPr="0097566F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 xml:space="preserve">г) </w:t>
      </w:r>
      <w:r w:rsidR="00B96042" w:rsidRPr="0097566F">
        <w:rPr>
          <w:rFonts w:ascii="Times New Roman" w:hAnsi="Times New Roman" w:cs="Times New Roman"/>
          <w:b/>
          <w:sz w:val="28"/>
          <w:szCs w:val="28"/>
        </w:rPr>
        <w:t>прибыли</w:t>
      </w:r>
    </w:p>
    <w:p w:rsidR="00B96042" w:rsidRPr="0097566F" w:rsidRDefault="00524DC1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4DC1">
        <w:rPr>
          <w:rFonts w:ascii="Times New Roman" w:hAnsi="Times New Roman" w:cs="Times New Roman"/>
          <w:b/>
          <w:sz w:val="28"/>
          <w:szCs w:val="28"/>
        </w:rPr>
        <w:t>д)</w:t>
      </w:r>
      <w:r w:rsidR="00B96042" w:rsidRPr="0097566F">
        <w:rPr>
          <w:rFonts w:ascii="Times New Roman" w:hAnsi="Times New Roman" w:cs="Times New Roman"/>
          <w:b/>
          <w:sz w:val="28"/>
          <w:szCs w:val="28"/>
        </w:rPr>
        <w:t xml:space="preserve"> доходов</w:t>
      </w:r>
    </w:p>
    <w:p w:rsidR="00B96042" w:rsidRPr="00B96F59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6F59" w:rsidRPr="00B96F59" w:rsidRDefault="00B96042" w:rsidP="00524DC1">
      <w:pPr>
        <w:pStyle w:val="ac"/>
        <w:spacing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lang w:eastAsia="en-US"/>
        </w:rPr>
      </w:pPr>
      <w:r w:rsidRPr="00B96042">
        <w:rPr>
          <w:rFonts w:ascii="Times New Roman" w:hAnsi="Times New Roman" w:cs="Times New Roman"/>
          <w:b/>
          <w:sz w:val="28"/>
          <w:szCs w:val="28"/>
        </w:rPr>
        <w:lastRenderedPageBreak/>
        <w:t>9.</w:t>
      </w:r>
      <w:r w:rsidRPr="00B96042">
        <w:rPr>
          <w:rFonts w:ascii="Times New Roman" w:hAnsi="Times New Roman" w:cs="Times New Roman"/>
          <w:sz w:val="28"/>
          <w:szCs w:val="28"/>
        </w:rPr>
        <w:t xml:space="preserve"> </w:t>
      </w:r>
      <w:r w:rsidR="00B96F59" w:rsidRPr="00B96F59">
        <w:rPr>
          <w:rFonts w:ascii="Times New Roman" w:hAnsi="Times New Roman" w:cs="Times New Roman"/>
          <w:sz w:val="28"/>
          <w:lang w:eastAsia="en-US"/>
        </w:rPr>
        <w:t>Какой показатель отражает общую эффективность использования имущества экономического субъекта и рассчитывается как отношение прибыли до уплаты налогов и процентов по займам к общей стоимости активов?</w:t>
      </w:r>
    </w:p>
    <w:p w:rsidR="00B96F59" w:rsidRPr="00B96F59" w:rsidRDefault="00B96F59" w:rsidP="00524DC1">
      <w:pPr>
        <w:numPr>
          <w:ilvl w:val="0"/>
          <w:numId w:val="2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B96F59">
        <w:rPr>
          <w:rFonts w:ascii="Times New Roman" w:hAnsi="Times New Roman" w:cs="Times New Roman"/>
          <w:sz w:val="28"/>
          <w:lang w:eastAsia="en-US"/>
        </w:rPr>
        <w:t>рентабельность продаж</w:t>
      </w:r>
    </w:p>
    <w:p w:rsidR="00B96F59" w:rsidRPr="00B96F59" w:rsidRDefault="00B96F59" w:rsidP="00524DC1">
      <w:pPr>
        <w:numPr>
          <w:ilvl w:val="0"/>
          <w:numId w:val="21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lang w:eastAsia="en-US"/>
        </w:rPr>
      </w:pPr>
      <w:r w:rsidRPr="00B96F59">
        <w:rPr>
          <w:rFonts w:ascii="Times New Roman" w:hAnsi="Times New Roman" w:cs="Times New Roman"/>
          <w:b/>
          <w:sz w:val="28"/>
          <w:lang w:eastAsia="en-US"/>
        </w:rPr>
        <w:t>рентабельность активов</w:t>
      </w:r>
    </w:p>
    <w:p w:rsidR="00B96F59" w:rsidRPr="00B96F59" w:rsidRDefault="00B96F59" w:rsidP="00524DC1">
      <w:pPr>
        <w:numPr>
          <w:ilvl w:val="0"/>
          <w:numId w:val="2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B96F59">
        <w:rPr>
          <w:rFonts w:ascii="Times New Roman" w:hAnsi="Times New Roman" w:cs="Times New Roman"/>
          <w:sz w:val="28"/>
          <w:lang w:eastAsia="en-US"/>
        </w:rPr>
        <w:t>рентабельность собственного капитала</w:t>
      </w:r>
    </w:p>
    <w:p w:rsidR="00B96F59" w:rsidRPr="00B96F59" w:rsidRDefault="00B96F59" w:rsidP="00524DC1">
      <w:pPr>
        <w:numPr>
          <w:ilvl w:val="0"/>
          <w:numId w:val="2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lang w:eastAsia="en-US"/>
        </w:rPr>
      </w:pPr>
      <w:r w:rsidRPr="00B96F59">
        <w:rPr>
          <w:rFonts w:ascii="Times New Roman" w:hAnsi="Times New Roman" w:cs="Times New Roman"/>
          <w:sz w:val="28"/>
          <w:lang w:eastAsia="en-US"/>
        </w:rPr>
        <w:t>рентабельность инвестиций</w:t>
      </w:r>
    </w:p>
    <w:p w:rsidR="00B96042" w:rsidRPr="00B96042" w:rsidRDefault="00B96042" w:rsidP="00524DC1">
      <w:pPr>
        <w:pStyle w:val="a4"/>
        <w:tabs>
          <w:tab w:val="num" w:pos="3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76661" w:rsidRPr="00376661" w:rsidRDefault="00B96042" w:rsidP="00524DC1">
      <w:pPr>
        <w:pStyle w:val="a4"/>
        <w:tabs>
          <w:tab w:val="num" w:pos="36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6042">
        <w:rPr>
          <w:rFonts w:ascii="Times New Roman" w:hAnsi="Times New Roman" w:cs="Times New Roman"/>
          <w:b/>
          <w:sz w:val="28"/>
          <w:szCs w:val="28"/>
        </w:rPr>
        <w:t>10.</w:t>
      </w:r>
      <w:r w:rsidRPr="00B96042">
        <w:rPr>
          <w:rFonts w:ascii="Times New Roman" w:hAnsi="Times New Roman" w:cs="Times New Roman"/>
          <w:sz w:val="28"/>
          <w:szCs w:val="28"/>
        </w:rPr>
        <w:t xml:space="preserve"> </w:t>
      </w:r>
      <w:r w:rsidR="00376661" w:rsidRPr="00376661">
        <w:rPr>
          <w:rFonts w:ascii="Times New Roman" w:hAnsi="Times New Roman" w:cs="Times New Roman"/>
          <w:sz w:val="28"/>
          <w:szCs w:val="28"/>
        </w:rPr>
        <w:t>Какой из перечисленных методов анализа используется для оценки потенциальной прибыльности нового проекта?</w:t>
      </w:r>
    </w:p>
    <w:p w:rsidR="00376661" w:rsidRPr="00376661" w:rsidRDefault="00376661" w:rsidP="00524DC1">
      <w:pPr>
        <w:pStyle w:val="a4"/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ab/>
        <w:t>SWOT-анализ</w:t>
      </w:r>
    </w:p>
    <w:p w:rsidR="00376661" w:rsidRPr="00376661" w:rsidRDefault="00376661" w:rsidP="00524DC1">
      <w:pPr>
        <w:pStyle w:val="a4"/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76661">
        <w:rPr>
          <w:rFonts w:ascii="Times New Roman" w:hAnsi="Times New Roman" w:cs="Times New Roman"/>
          <w:sz w:val="28"/>
          <w:szCs w:val="28"/>
        </w:rPr>
        <w:t>б)</w:t>
      </w:r>
      <w:r w:rsidRPr="00376661">
        <w:rPr>
          <w:rFonts w:ascii="Times New Roman" w:hAnsi="Times New Roman" w:cs="Times New Roman"/>
          <w:sz w:val="28"/>
          <w:szCs w:val="28"/>
        </w:rPr>
        <w:tab/>
        <w:t>анализ дополнительных источников информации</w:t>
      </w:r>
    </w:p>
    <w:p w:rsidR="00376661" w:rsidRPr="00376661" w:rsidRDefault="00376661" w:rsidP="00524DC1">
      <w:pPr>
        <w:pStyle w:val="a4"/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76661">
        <w:rPr>
          <w:rFonts w:ascii="Times New Roman" w:hAnsi="Times New Roman" w:cs="Times New Roman"/>
          <w:sz w:val="28"/>
          <w:szCs w:val="28"/>
        </w:rPr>
        <w:t>в)</w:t>
      </w:r>
      <w:r w:rsidRPr="00376661">
        <w:rPr>
          <w:rFonts w:ascii="Times New Roman" w:hAnsi="Times New Roman" w:cs="Times New Roman"/>
          <w:sz w:val="28"/>
          <w:szCs w:val="28"/>
        </w:rPr>
        <w:tab/>
        <w:t>анализ коэффициентов</w:t>
      </w:r>
    </w:p>
    <w:p w:rsidR="00B96042" w:rsidRPr="00B96042" w:rsidRDefault="00376661" w:rsidP="00524DC1">
      <w:pPr>
        <w:pStyle w:val="a4"/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76661">
        <w:rPr>
          <w:rFonts w:ascii="Times New Roman" w:hAnsi="Times New Roman" w:cs="Times New Roman"/>
          <w:sz w:val="28"/>
          <w:szCs w:val="28"/>
        </w:rPr>
        <w:t>г)</w:t>
      </w:r>
      <w:r w:rsidRPr="00376661">
        <w:rPr>
          <w:rFonts w:ascii="Times New Roman" w:hAnsi="Times New Roman" w:cs="Times New Roman"/>
          <w:sz w:val="28"/>
          <w:szCs w:val="28"/>
        </w:rPr>
        <w:tab/>
        <w:t>анализ экономических нормативов.</w:t>
      </w:r>
    </w:p>
    <w:p w:rsidR="001A0F6C" w:rsidRDefault="001A0F6C" w:rsidP="001A0F6C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4B191D" w:rsidRPr="004B191D" w:rsidRDefault="004B191D" w:rsidP="001A0F6C">
      <w:pPr>
        <w:keepNext/>
        <w:spacing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1" w:name="_Toc418764151"/>
      <w:bookmarkStart w:id="22" w:name="_Toc505877811"/>
      <w:bookmarkStart w:id="23" w:name="_Toc89619183"/>
      <w:bookmarkStart w:id="24" w:name="_Toc182177032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7.Фонд оценочных средств для проведения промежуточной аттестации обучающихся по дисциплине</w:t>
      </w:r>
      <w:bookmarkEnd w:id="21"/>
      <w:bookmarkEnd w:id="22"/>
      <w:bookmarkEnd w:id="23"/>
      <w:bookmarkEnd w:id="24"/>
    </w:p>
    <w:p w:rsidR="008B75B7" w:rsidRPr="00D82030" w:rsidRDefault="008B75B7" w:rsidP="001A0F6C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B75B7" w:rsidRPr="00456D70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398"/>
        <w:gridCol w:w="2234"/>
        <w:gridCol w:w="5030"/>
      </w:tblGrid>
      <w:tr w:rsidR="009C68F2" w:rsidRPr="00B87F4D" w:rsidTr="00B96042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:rsidR="008B75B7" w:rsidRPr="001026A8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26A8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:rsidR="008B75B7" w:rsidRPr="001026A8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26A8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:rsidR="008B75B7" w:rsidRPr="001026A8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26A8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:rsidR="008B75B7" w:rsidRPr="001026A8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26A8">
              <w:rPr>
                <w:rFonts w:ascii="Times New Roman" w:hAnsi="Times New Roman" w:cs="Times New Roman"/>
                <w:b/>
                <w:sz w:val="18"/>
                <w:szCs w:val="18"/>
              </w:rPr>
              <w:t>Типовые контрольные задания</w:t>
            </w:r>
          </w:p>
        </w:tc>
      </w:tr>
      <w:tr w:rsidR="00293233" w:rsidRPr="00B87F4D" w:rsidTr="00055632">
        <w:trPr>
          <w:trHeight w:val="2541"/>
        </w:trPr>
        <w:tc>
          <w:tcPr>
            <w:tcW w:w="693" w:type="pct"/>
            <w:vMerge w:val="restart"/>
            <w:shd w:val="clear" w:color="auto" w:fill="auto"/>
          </w:tcPr>
          <w:p w:rsidR="00293233" w:rsidRPr="006912E9" w:rsidRDefault="00293233" w:rsidP="0029323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12E9">
              <w:rPr>
                <w:rFonts w:ascii="Times New Roman" w:hAnsi="Times New Roman" w:cs="Times New Roman"/>
                <w:b/>
                <w:sz w:val="18"/>
                <w:szCs w:val="18"/>
              </w:rPr>
              <w:t>ПК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Pr="006912E9">
              <w:rPr>
                <w:rFonts w:ascii="Times New Roman" w:hAnsi="Times New Roman" w:cs="Times New Roman"/>
                <w:b/>
                <w:sz w:val="18"/>
                <w:szCs w:val="18"/>
              </w:rPr>
              <w:t>-4</w:t>
            </w:r>
          </w:p>
          <w:p w:rsidR="00293233" w:rsidRPr="00B87F4D" w:rsidRDefault="00231AC4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AC4">
              <w:rPr>
                <w:rFonts w:ascii="Times New Roman" w:hAnsi="Times New Roman" w:cs="Times New Roman"/>
                <w:sz w:val="18"/>
                <w:szCs w:val="18"/>
              </w:rPr>
              <w:t>Способность анализировать корпоративную финансовую и нефинансовую отчетность, рассчитывать финансово-экономические и стоимостные показатели корпораций для обоснования и принятия инвестиционных решений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:rsidR="00293233" w:rsidRPr="00D72ED8" w:rsidRDefault="00293233" w:rsidP="00293233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color w:val="000000"/>
              </w:rPr>
              <w:t>1.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31AC4" w:rsidRPr="00231AC4">
              <w:rPr>
                <w:rFonts w:ascii="Times New Roman" w:eastAsia="Times New Roman" w:hAnsi="Times New Roman" w:cs="Times New Roman"/>
                <w:color w:val="000000"/>
              </w:rPr>
              <w:t>Применяет стандарты раскрытия корпоративной финансовой и нефинансовой информации</w:t>
            </w:r>
            <w:r w:rsidR="00231AC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293233" w:rsidRPr="00D72ED8" w:rsidRDefault="00293233" w:rsidP="00293233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11" w:type="pct"/>
            <w:vAlign w:val="center"/>
          </w:tcPr>
          <w:p w:rsidR="00293233" w:rsidRPr="00D72ED8" w:rsidRDefault="00293233" w:rsidP="00293233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З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н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293233" w:rsidRPr="00D72ED8" w:rsidRDefault="00293233" w:rsidP="00293233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F85B0F">
              <w:rPr>
                <w:rFonts w:ascii="Times New Roman" w:eastAsia="Times New Roman" w:hAnsi="Times New Roman" w:cs="Times New Roman"/>
                <w:color w:val="000000"/>
              </w:rPr>
              <w:t>стандарты раскрытия корпоративной финансовой и нефинансовой информации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293233" w:rsidRPr="00D72ED8" w:rsidRDefault="00293233" w:rsidP="00293233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26"/>
              </w:rPr>
              <w:t xml:space="preserve"> 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подходы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25"/>
              </w:rPr>
              <w:t xml:space="preserve"> 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25"/>
              </w:rPr>
              <w:t xml:space="preserve"> 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ребован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ия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24"/>
              </w:rPr>
              <w:t xml:space="preserve"> 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форм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ров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ю </w:t>
            </w:r>
            <w:r w:rsidRPr="00F85B0F">
              <w:rPr>
                <w:rFonts w:ascii="Times New Roman" w:eastAsia="Times New Roman" w:hAnsi="Times New Roman" w:cs="Times New Roman"/>
                <w:color w:val="000000"/>
              </w:rPr>
              <w:t>корпоративной финансовой и нефинансовой информации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293233" w:rsidRPr="00D72ED8" w:rsidRDefault="00293233" w:rsidP="00293233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м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293233" w:rsidRPr="00D72ED8" w:rsidRDefault="00293233" w:rsidP="00293233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коррек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F85B0F">
              <w:rPr>
                <w:rFonts w:ascii="Times New Roman" w:eastAsia="Times New Roman" w:hAnsi="Times New Roman" w:cs="Times New Roman"/>
                <w:color w:val="000000"/>
              </w:rPr>
              <w:t>рименя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Pr="00F85B0F">
              <w:rPr>
                <w:rFonts w:ascii="Times New Roman" w:eastAsia="Times New Roman" w:hAnsi="Times New Roman" w:cs="Times New Roman"/>
                <w:color w:val="000000"/>
              </w:rPr>
              <w:t xml:space="preserve"> стандарты раскрытия корпоративной финансовой и </w:t>
            </w:r>
            <w:r w:rsidRPr="00F85B0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нефинансовой информации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:rsidR="00293233" w:rsidRPr="00DF69D6" w:rsidRDefault="00293233" w:rsidP="0029323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:rsidR="00293233" w:rsidRPr="00B96042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 xml:space="preserve">Компания рассматривает возможность производства или закупки компонентов для новых устройств. Для принятия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бизнес </w:t>
            </w: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>решения необходимо провести анализ релевантных затрат. Используйте следующие исходные данные для расчета и определения экономически выгодного варианта для каждого типа компонентов.</w:t>
            </w:r>
          </w:p>
          <w:p w:rsidR="00293233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>Рассчитайте релевантные затраты при покупке каждого из компонентов и определите наиболее экономически выгодный вариант (закупка или производство) для каждого компонента.</w:t>
            </w:r>
          </w:p>
          <w:p w:rsidR="00055632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9"/>
              <w:tblW w:w="4665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2113"/>
              <w:gridCol w:w="851"/>
              <w:gridCol w:w="850"/>
              <w:gridCol w:w="851"/>
            </w:tblGrid>
            <w:tr w:rsidR="00055632" w:rsidRPr="00055632" w:rsidTr="00055632">
              <w:tc>
                <w:tcPr>
                  <w:tcW w:w="2113" w:type="dxa"/>
                  <w:vAlign w:val="center"/>
                </w:tcPr>
                <w:p w:rsidR="00055632" w:rsidRPr="00055632" w:rsidRDefault="00055632" w:rsidP="0005563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b/>
                      <w:color w:val="31333F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055632">
                    <w:rPr>
                      <w:rFonts w:ascii="Times New Roman" w:hAnsi="Times New Roman" w:cs="Times New Roman"/>
                      <w:b/>
                      <w:color w:val="31333F"/>
                      <w:sz w:val="20"/>
                      <w:szCs w:val="20"/>
                    </w:rPr>
                    <w:t xml:space="preserve">Тип </w:t>
                  </w:r>
                  <w:r w:rsidRPr="00055632">
                    <w:rPr>
                      <w:rFonts w:ascii="Times New Roman" w:hAnsi="Times New Roman" w:cs="Times New Roman"/>
                      <w:b/>
                      <w:color w:val="31333F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850" w:type="dxa"/>
                  <w:vAlign w:val="center"/>
                </w:tcPr>
                <w:p w:rsidR="00055632" w:rsidRPr="00055632" w:rsidRDefault="00055632" w:rsidP="0005563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055632">
                    <w:rPr>
                      <w:rFonts w:ascii="Times New Roman" w:hAnsi="Times New Roman" w:cs="Times New Roman"/>
                      <w:b/>
                      <w:color w:val="31333F"/>
                      <w:sz w:val="20"/>
                      <w:szCs w:val="20"/>
                    </w:rPr>
                    <w:t xml:space="preserve">Тип </w:t>
                  </w:r>
                  <w:r w:rsidRPr="00055632">
                    <w:rPr>
                      <w:rFonts w:ascii="Times New Roman" w:hAnsi="Times New Roman" w:cs="Times New Roman"/>
                      <w:b/>
                      <w:color w:val="31333F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055632">
                    <w:rPr>
                      <w:rFonts w:ascii="Times New Roman" w:hAnsi="Times New Roman" w:cs="Times New Roman"/>
                      <w:b/>
                      <w:color w:val="31333F"/>
                      <w:sz w:val="20"/>
                      <w:szCs w:val="20"/>
                    </w:rPr>
                    <w:t xml:space="preserve">Тип </w:t>
                  </w:r>
                  <w:r w:rsidRPr="00055632">
                    <w:rPr>
                      <w:rFonts w:ascii="Times New Roman" w:hAnsi="Times New Roman" w:cs="Times New Roman"/>
                      <w:b/>
                      <w:color w:val="31333F"/>
                      <w:sz w:val="20"/>
                      <w:szCs w:val="20"/>
                      <w:lang w:val="en-US"/>
                    </w:rPr>
                    <w:t>C</w:t>
                  </w:r>
                </w:p>
              </w:tc>
            </w:tr>
            <w:tr w:rsidR="00055632" w:rsidRPr="00055632" w:rsidTr="00055632">
              <w:tc>
                <w:tcPr>
                  <w:tcW w:w="2113" w:type="dxa"/>
                  <w:vAlign w:val="center"/>
                </w:tcPr>
                <w:p w:rsidR="00055632" w:rsidRPr="00055632" w:rsidRDefault="00055632" w:rsidP="0005563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Объем потребления, шт.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3 000</w:t>
                  </w:r>
                </w:p>
              </w:tc>
              <w:tc>
                <w:tcPr>
                  <w:tcW w:w="850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5 000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7 000</w:t>
                  </w:r>
                </w:p>
              </w:tc>
            </w:tr>
            <w:tr w:rsidR="00055632" w:rsidRPr="00055632" w:rsidTr="00055632">
              <w:tc>
                <w:tcPr>
                  <w:tcW w:w="2113" w:type="dxa"/>
                  <w:vAlign w:val="center"/>
                </w:tcPr>
                <w:p w:rsidR="00055632" w:rsidRPr="00055632" w:rsidRDefault="00055632" w:rsidP="0005563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Переменные затраты на производство, руб.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850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220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170</w:t>
                  </w:r>
                </w:p>
              </w:tc>
            </w:tr>
            <w:tr w:rsidR="00055632" w:rsidRPr="00055632" w:rsidTr="00055632">
              <w:tc>
                <w:tcPr>
                  <w:tcW w:w="2113" w:type="dxa"/>
                  <w:vAlign w:val="center"/>
                </w:tcPr>
                <w:p w:rsidR="00055632" w:rsidRPr="00055632" w:rsidRDefault="00055632" w:rsidP="0005563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Постоянные затраты на производство, руб.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25 000</w:t>
                  </w:r>
                </w:p>
              </w:tc>
              <w:tc>
                <w:tcPr>
                  <w:tcW w:w="850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60 000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80 000</w:t>
                  </w:r>
                </w:p>
              </w:tc>
            </w:tr>
            <w:tr w:rsidR="00055632" w:rsidRPr="00055632" w:rsidTr="00055632">
              <w:tc>
                <w:tcPr>
                  <w:tcW w:w="2113" w:type="dxa"/>
                  <w:vAlign w:val="center"/>
                </w:tcPr>
                <w:p w:rsidR="00055632" w:rsidRPr="00055632" w:rsidRDefault="00055632" w:rsidP="0005563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Цена у стороннего производителя, руб.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850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230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180</w:t>
                  </w:r>
                </w:p>
              </w:tc>
            </w:tr>
            <w:tr w:rsidR="00055632" w:rsidRPr="00055632" w:rsidTr="00055632">
              <w:tc>
                <w:tcPr>
                  <w:tcW w:w="2113" w:type="dxa"/>
                  <w:vAlign w:val="center"/>
                </w:tcPr>
                <w:p w:rsidR="00055632" w:rsidRPr="00055632" w:rsidRDefault="00055632" w:rsidP="0005563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lastRenderedPageBreak/>
                    <w:t>Постоянные затраты для варианта «покупать», руб.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15 000</w:t>
                  </w:r>
                </w:p>
              </w:tc>
              <w:tc>
                <w:tcPr>
                  <w:tcW w:w="850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055632" w:rsidRPr="00055632" w:rsidRDefault="00055632" w:rsidP="00055632">
                  <w:pPr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color w:val="31333F"/>
                      <w:sz w:val="20"/>
                      <w:szCs w:val="20"/>
                    </w:rPr>
                    <w:t>10 000</w:t>
                  </w:r>
                </w:p>
              </w:tc>
            </w:tr>
          </w:tbl>
          <w:p w:rsidR="00055632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3233" w:rsidRPr="007C36BF" w:rsidRDefault="00293233" w:rsidP="0029323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:rsidR="00293233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>ыбрать структуру производства и продаж продукции с целью получения наибольшей суммы маржинального дохода и прибыли. Исходные данные следующие:</w:t>
            </w:r>
          </w:p>
          <w:p w:rsidR="00055632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5632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3233" w:rsidRDefault="00293233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47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74"/>
              <w:gridCol w:w="760"/>
              <w:gridCol w:w="1424"/>
              <w:gridCol w:w="838"/>
              <w:gridCol w:w="748"/>
            </w:tblGrid>
            <w:tr w:rsidR="00055632" w:rsidRPr="00055632" w:rsidTr="00055632">
              <w:trPr>
                <w:jc w:val="center"/>
              </w:trPr>
              <w:tc>
                <w:tcPr>
                  <w:tcW w:w="9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Изделия</w:t>
                  </w:r>
                </w:p>
              </w:tc>
              <w:tc>
                <w:tcPr>
                  <w:tcW w:w="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Цена, руб.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Переменные расходы на единицу, руб.</w:t>
                  </w:r>
                </w:p>
              </w:tc>
              <w:tc>
                <w:tcPr>
                  <w:tcW w:w="15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Структура продаж, %</w:t>
                  </w:r>
                </w:p>
              </w:tc>
            </w:tr>
            <w:tr w:rsidR="00055632" w:rsidRPr="00055632" w:rsidTr="00055632">
              <w:trPr>
                <w:jc w:val="center"/>
              </w:trPr>
              <w:tc>
                <w:tcPr>
                  <w:tcW w:w="9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 1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 2</w:t>
                  </w:r>
                </w:p>
              </w:tc>
            </w:tr>
            <w:tr w:rsidR="00055632" w:rsidRPr="00055632" w:rsidTr="00055632">
              <w:trPr>
                <w:jc w:val="center"/>
              </w:trPr>
              <w:tc>
                <w:tcPr>
                  <w:tcW w:w="974" w:type="dxa"/>
                  <w:tcBorders>
                    <w:top w:val="single" w:sz="4" w:space="0" w:color="auto"/>
                  </w:tcBorders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</w:tcBorders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</w:tcBorders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</w:tcBorders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</w:tcBorders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55632" w:rsidRPr="00055632" w:rsidTr="00055632">
              <w:trPr>
                <w:jc w:val="center"/>
              </w:trPr>
              <w:tc>
                <w:tcPr>
                  <w:tcW w:w="974" w:type="dxa"/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60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24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8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44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</w:tr>
            <w:tr w:rsidR="00055632" w:rsidRPr="00055632" w:rsidTr="00055632">
              <w:trPr>
                <w:jc w:val="center"/>
              </w:trPr>
              <w:tc>
                <w:tcPr>
                  <w:tcW w:w="974" w:type="dxa"/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60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24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744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055632" w:rsidRPr="00055632" w:rsidTr="00055632">
              <w:trPr>
                <w:jc w:val="center"/>
              </w:trPr>
              <w:tc>
                <w:tcPr>
                  <w:tcW w:w="974" w:type="dxa"/>
                </w:tcPr>
                <w:p w:rsidR="00055632" w:rsidRPr="00055632" w:rsidRDefault="00055632" w:rsidP="00055632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60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24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38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44" w:type="dxa"/>
                  <w:vAlign w:val="center"/>
                </w:tcPr>
                <w:p w:rsidR="00055632" w:rsidRPr="00055632" w:rsidRDefault="00055632" w:rsidP="0005563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56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</w:tbl>
          <w:p w:rsidR="00293233" w:rsidRDefault="00293233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5632" w:rsidRDefault="00055632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Необходимо учесть, что п</w:t>
            </w: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>остоянные затраты в расчете на год для обоих вариантов составляют 70 тыс. руб.  Выручка от продажи для первого варианта 260 тыс. руб., а для второго - 280 тыс.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Сформулируйте бизнес-решения.</w:t>
            </w:r>
          </w:p>
          <w:p w:rsidR="00293233" w:rsidRPr="00B87F4D" w:rsidRDefault="00293233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3233" w:rsidRPr="00B87F4D" w:rsidTr="0054736D">
        <w:trPr>
          <w:trHeight w:val="2683"/>
        </w:trPr>
        <w:tc>
          <w:tcPr>
            <w:tcW w:w="693" w:type="pct"/>
            <w:vMerge/>
            <w:shd w:val="clear" w:color="auto" w:fill="auto"/>
          </w:tcPr>
          <w:p w:rsidR="00293233" w:rsidRPr="00B87F4D" w:rsidRDefault="00293233" w:rsidP="002932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pct"/>
          </w:tcPr>
          <w:p w:rsidR="00293233" w:rsidRPr="00D72ED8" w:rsidRDefault="00293233" w:rsidP="00293233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color w:val="000000"/>
              </w:rPr>
              <w:t>2.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31AC4" w:rsidRPr="00231AC4">
              <w:rPr>
                <w:rFonts w:ascii="Times New Roman" w:eastAsia="Times New Roman" w:hAnsi="Times New Roman" w:cs="Times New Roman"/>
                <w:color w:val="000000"/>
              </w:rPr>
              <w:t>Грамотно использует современные методы и технологии сбора, обработки и анализа финансовой и нефинансовой информации для обоснования и принятия инвестиционных решений</w:t>
            </w:r>
            <w:r w:rsidR="00231AC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11" w:type="pct"/>
          </w:tcPr>
          <w:p w:rsidR="00293233" w:rsidRPr="00D72ED8" w:rsidRDefault="00293233" w:rsidP="00293233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н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293233" w:rsidRPr="00D72ED8" w:rsidRDefault="00293233" w:rsidP="00293233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85B0F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методы и технологии сбора, обработки и анализа финансовой и нефинансовой информации для обоснования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принятия инвести</w:t>
            </w:r>
            <w:r w:rsidRPr="00F85B0F">
              <w:rPr>
                <w:rFonts w:ascii="Times New Roman" w:eastAsia="Times New Roman" w:hAnsi="Times New Roman" w:cs="Times New Roman"/>
                <w:color w:val="000000"/>
              </w:rPr>
              <w:t>ционных решений</w:t>
            </w:r>
            <w:r w:rsidRPr="00D72ED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293233" w:rsidRPr="00D72ED8" w:rsidRDefault="00293233" w:rsidP="00293233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м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ь:</w:t>
            </w:r>
          </w:p>
          <w:p w:rsidR="00293233" w:rsidRPr="00D72ED8" w:rsidRDefault="00293233" w:rsidP="00293233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2E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Pr="00DC3FA3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на практ</w:t>
            </w:r>
            <w:r w:rsidRPr="00DC3FA3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DC3FA3">
              <w:rPr>
                <w:rFonts w:ascii="Times New Roman" w:eastAsia="Times New Roman" w:hAnsi="Times New Roman" w:cs="Times New Roman"/>
                <w:color w:val="000000"/>
              </w:rPr>
              <w:t>ке современные методы и технологии сбора, обработки и анализа финансовой и нефинансовой информации для обоснования и принятия инвестиционных решений</w:t>
            </w:r>
          </w:p>
        </w:tc>
        <w:tc>
          <w:tcPr>
            <w:tcW w:w="2501" w:type="pct"/>
            <w:shd w:val="clear" w:color="auto" w:fill="auto"/>
          </w:tcPr>
          <w:p w:rsidR="00293233" w:rsidRDefault="00293233" w:rsidP="000556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042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55632" w:rsidRPr="00055632">
              <w:rPr>
                <w:rFonts w:ascii="Times New Roman" w:hAnsi="Times New Roman" w:cs="Times New Roman"/>
                <w:sz w:val="18"/>
                <w:szCs w:val="18"/>
              </w:rPr>
              <w:t>Дайте оценку динамики выпуска продукции. Определите необходимость проведения и цель назначения горизонтального и вертикального анализа. Поясните содержание аналитических расчетов Обозначьте бизнес-решения на текущий и перспективный периоды.</w:t>
            </w:r>
          </w:p>
          <w:p w:rsidR="00055632" w:rsidRDefault="00055632" w:rsidP="000556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5143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1"/>
              <w:gridCol w:w="707"/>
              <w:gridCol w:w="704"/>
              <w:gridCol w:w="507"/>
              <w:gridCol w:w="605"/>
              <w:gridCol w:w="304"/>
              <w:gridCol w:w="709"/>
              <w:gridCol w:w="414"/>
            </w:tblGrid>
            <w:tr w:rsidR="00055632" w:rsidRPr="00055632" w:rsidTr="003B7F73">
              <w:trPr>
                <w:trHeight w:val="376"/>
                <w:jc w:val="center"/>
              </w:trPr>
              <w:tc>
                <w:tcPr>
                  <w:tcW w:w="1004" w:type="pct"/>
                  <w:vMerge w:val="restar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940" w:type="pct"/>
                  <w:gridSpan w:val="3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 тыс. руб.</w:t>
                  </w:r>
                </w:p>
              </w:tc>
              <w:tc>
                <w:tcPr>
                  <w:tcW w:w="920" w:type="pct"/>
                  <w:gridSpan w:val="2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Темп роста</w:t>
                  </w:r>
                </w:p>
              </w:tc>
              <w:tc>
                <w:tcPr>
                  <w:tcW w:w="1136" w:type="pct"/>
                  <w:gridSpan w:val="2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Темп прироста</w:t>
                  </w: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1004" w:type="pct"/>
                  <w:vMerge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5" w:type="pc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на начало периода</w:t>
                  </w:r>
                </w:p>
              </w:tc>
              <w:tc>
                <w:tcPr>
                  <w:tcW w:w="712" w:type="pc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на конец периода</w:t>
                  </w:r>
                </w:p>
              </w:tc>
              <w:tc>
                <w:tcPr>
                  <w:tcW w:w="513" w:type="pc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+,-отклонение</w:t>
                  </w:r>
                </w:p>
              </w:tc>
              <w:tc>
                <w:tcPr>
                  <w:tcW w:w="612" w:type="pc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индекс</w:t>
                  </w:r>
                </w:p>
              </w:tc>
              <w:tc>
                <w:tcPr>
                  <w:tcW w:w="308" w:type="pc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717" w:type="pc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коэффициент</w:t>
                  </w:r>
                </w:p>
              </w:tc>
              <w:tc>
                <w:tcPr>
                  <w:tcW w:w="419" w:type="pct"/>
                  <w:vAlign w:val="center"/>
                </w:tcPr>
                <w:p w:rsidR="00055632" w:rsidRPr="00055632" w:rsidRDefault="00055632" w:rsidP="00055632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1004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Всего выпуск продукции за период составил, в том числе:</w:t>
                  </w:r>
                </w:p>
              </w:tc>
              <w:tc>
                <w:tcPr>
                  <w:tcW w:w="715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13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8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7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9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1004" w:type="pct"/>
                </w:tcPr>
                <w:p w:rsidR="00055632" w:rsidRPr="00055632" w:rsidRDefault="00055632" w:rsidP="00055632">
                  <w:pPr>
                    <w:widowControl w:val="0"/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квартал</w:t>
                  </w:r>
                </w:p>
              </w:tc>
              <w:tc>
                <w:tcPr>
                  <w:tcW w:w="715" w:type="pct"/>
                </w:tcPr>
                <w:p w:rsidR="00055632" w:rsidRPr="00055632" w:rsidRDefault="00055632" w:rsidP="00055632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1377,31</w:t>
                  </w:r>
                </w:p>
              </w:tc>
              <w:tc>
                <w:tcPr>
                  <w:tcW w:w="712" w:type="pct"/>
                </w:tcPr>
                <w:p w:rsidR="00055632" w:rsidRPr="00055632" w:rsidRDefault="00055632" w:rsidP="00055632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4021,01</w:t>
                  </w:r>
                </w:p>
              </w:tc>
              <w:tc>
                <w:tcPr>
                  <w:tcW w:w="513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8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7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9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1004" w:type="pct"/>
                </w:tcPr>
                <w:p w:rsidR="00055632" w:rsidRPr="00055632" w:rsidRDefault="00055632" w:rsidP="00055632">
                  <w:pPr>
                    <w:widowControl w:val="0"/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/>
                    </w:rPr>
                    <w:t>II</w:t>
                  </w: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квартал</w:t>
                  </w:r>
                </w:p>
              </w:tc>
              <w:tc>
                <w:tcPr>
                  <w:tcW w:w="715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6743,34</w:t>
                  </w:r>
                </w:p>
              </w:tc>
              <w:tc>
                <w:tcPr>
                  <w:tcW w:w="7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711</w:t>
                  </w:r>
                  <w:r w:rsidRPr="003B7F7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,11</w:t>
                  </w:r>
                </w:p>
              </w:tc>
              <w:tc>
                <w:tcPr>
                  <w:tcW w:w="513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8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7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9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1004" w:type="pct"/>
                </w:tcPr>
                <w:p w:rsidR="00055632" w:rsidRPr="00055632" w:rsidRDefault="00055632" w:rsidP="00055632">
                  <w:pPr>
                    <w:widowControl w:val="0"/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/>
                    </w:rPr>
                    <w:t>III</w:t>
                  </w: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квартал</w:t>
                  </w:r>
                </w:p>
              </w:tc>
              <w:tc>
                <w:tcPr>
                  <w:tcW w:w="715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5554,51</w:t>
                  </w:r>
                </w:p>
              </w:tc>
              <w:tc>
                <w:tcPr>
                  <w:tcW w:w="7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6060,41</w:t>
                  </w:r>
                </w:p>
              </w:tc>
              <w:tc>
                <w:tcPr>
                  <w:tcW w:w="513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8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7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9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1004" w:type="pct"/>
                </w:tcPr>
                <w:p w:rsidR="00055632" w:rsidRPr="00055632" w:rsidRDefault="00055632" w:rsidP="00055632">
                  <w:pPr>
                    <w:widowControl w:val="0"/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/>
                    </w:rPr>
                    <w:t>IV</w:t>
                  </w: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квартал</w:t>
                  </w:r>
                </w:p>
              </w:tc>
              <w:tc>
                <w:tcPr>
                  <w:tcW w:w="715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  <w:r w:rsidRPr="003B7F7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34,41</w:t>
                  </w:r>
                </w:p>
              </w:tc>
              <w:tc>
                <w:tcPr>
                  <w:tcW w:w="7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89</w:t>
                  </w:r>
                  <w:r w:rsidRPr="003B7F7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9,28</w:t>
                  </w:r>
                </w:p>
              </w:tc>
              <w:tc>
                <w:tcPr>
                  <w:tcW w:w="513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12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8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7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9" w:type="pct"/>
                </w:tcPr>
                <w:p w:rsidR="00055632" w:rsidRPr="00055632" w:rsidRDefault="00055632" w:rsidP="00055632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055632" w:rsidRDefault="00055632" w:rsidP="0005563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55632" w:rsidRDefault="00055632" w:rsidP="000556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0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B9604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>Проведите факторный анализ изменения рентабельности собственного капитала экономического субъекта.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Определите перспективные бизнес-решения.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22"/>
              <w:gridCol w:w="886"/>
              <w:gridCol w:w="826"/>
              <w:gridCol w:w="635"/>
              <w:gridCol w:w="535"/>
            </w:tblGrid>
            <w:tr w:rsidR="00055632" w:rsidRPr="00055632" w:rsidTr="003B7F73">
              <w:trPr>
                <w:trHeight w:val="467"/>
                <w:jc w:val="center"/>
              </w:trPr>
              <w:tc>
                <w:tcPr>
                  <w:tcW w:w="2000" w:type="pct"/>
                  <w:vMerge w:val="restart"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922" w:type="pct"/>
                  <w:vMerge w:val="restart"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Отчетный период</w:t>
                  </w:r>
                </w:p>
              </w:tc>
              <w:tc>
                <w:tcPr>
                  <w:tcW w:w="860" w:type="pct"/>
                  <w:vMerge w:val="restart"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Предыдущий период</w:t>
                  </w:r>
                </w:p>
              </w:tc>
              <w:tc>
                <w:tcPr>
                  <w:tcW w:w="1218" w:type="pct"/>
                  <w:gridSpan w:val="2"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Отклонение </w:t>
                  </w:r>
                </w:p>
              </w:tc>
            </w:tr>
            <w:tr w:rsidR="00055632" w:rsidRPr="00055632" w:rsidTr="003B7F73">
              <w:trPr>
                <w:trHeight w:val="150"/>
                <w:jc w:val="center"/>
              </w:trPr>
              <w:tc>
                <w:tcPr>
                  <w:tcW w:w="2000" w:type="pct"/>
                  <w:vMerge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22" w:type="pct"/>
                  <w:vMerge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0" w:type="pct"/>
                  <w:vMerge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61" w:type="pct"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(+,-)</w:t>
                  </w:r>
                </w:p>
              </w:tc>
              <w:tc>
                <w:tcPr>
                  <w:tcW w:w="557" w:type="pct"/>
                  <w:vAlign w:val="center"/>
                </w:tcPr>
                <w:p w:rsidR="00055632" w:rsidRPr="00055632" w:rsidRDefault="00055632" w:rsidP="00055632">
                  <w:pPr>
                    <w:widowControl w:val="0"/>
                    <w:tabs>
                      <w:tab w:val="left" w:pos="1134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2000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1. Сумма собственного капитала, </w:t>
                  </w:r>
                  <w:proofErr w:type="spellStart"/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тыс.руб</w:t>
                  </w:r>
                  <w:proofErr w:type="spellEnd"/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..</w:t>
                  </w:r>
                </w:p>
              </w:tc>
              <w:tc>
                <w:tcPr>
                  <w:tcW w:w="922" w:type="pct"/>
                </w:tcPr>
                <w:p w:rsidR="00055632" w:rsidRPr="00055632" w:rsidRDefault="00055632" w:rsidP="0005563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3520,0</w:t>
                  </w:r>
                </w:p>
              </w:tc>
              <w:tc>
                <w:tcPr>
                  <w:tcW w:w="860" w:type="pct"/>
                </w:tcPr>
                <w:p w:rsidR="00055632" w:rsidRPr="00055632" w:rsidRDefault="00055632" w:rsidP="0005563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2934,6</w:t>
                  </w:r>
                </w:p>
              </w:tc>
              <w:tc>
                <w:tcPr>
                  <w:tcW w:w="661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7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2000" w:type="pct"/>
                </w:tcPr>
                <w:p w:rsidR="00055632" w:rsidRPr="00055632" w:rsidRDefault="00055632" w:rsidP="00055632">
                  <w:pPr>
                    <w:widowControl w:val="0"/>
                    <w:spacing w:line="28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2. Чистая прибыль, </w:t>
                  </w:r>
                  <w:proofErr w:type="spellStart"/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тыс.руб</w:t>
                  </w:r>
                  <w:proofErr w:type="spellEnd"/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922" w:type="pct"/>
                </w:tcPr>
                <w:p w:rsidR="00055632" w:rsidRPr="00055632" w:rsidRDefault="00055632" w:rsidP="0005563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895,2</w:t>
                  </w:r>
                </w:p>
              </w:tc>
              <w:tc>
                <w:tcPr>
                  <w:tcW w:w="860" w:type="pct"/>
                </w:tcPr>
                <w:p w:rsidR="00055632" w:rsidRPr="00055632" w:rsidRDefault="00055632" w:rsidP="0005563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804,0</w:t>
                  </w:r>
                </w:p>
              </w:tc>
              <w:tc>
                <w:tcPr>
                  <w:tcW w:w="661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7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55632" w:rsidRPr="00055632" w:rsidTr="003B7F73">
              <w:trPr>
                <w:jc w:val="center"/>
              </w:trPr>
              <w:tc>
                <w:tcPr>
                  <w:tcW w:w="2000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0556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3.Рентабельность собственного капитала по чистой прибыли (стр.2 / стр.1 х 100%)</w:t>
                  </w:r>
                </w:p>
              </w:tc>
              <w:tc>
                <w:tcPr>
                  <w:tcW w:w="922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0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61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7" w:type="pct"/>
                </w:tcPr>
                <w:p w:rsidR="00055632" w:rsidRPr="00055632" w:rsidRDefault="00055632" w:rsidP="00055632">
                  <w:pPr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055632" w:rsidRDefault="00055632" w:rsidP="000556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5632" w:rsidRDefault="00055632" w:rsidP="0005563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55632" w:rsidRDefault="00055632" w:rsidP="0005563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5. </w:t>
            </w: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>Дайте оценку уровня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экономического </w:t>
            </w: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>субъекта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055632">
              <w:rPr>
                <w:rFonts w:ascii="Times New Roman" w:hAnsi="Times New Roman" w:cs="Times New Roman"/>
                <w:sz w:val="18"/>
                <w:szCs w:val="18"/>
              </w:rPr>
              <w:t xml:space="preserve"> Сделайте выводы. </w:t>
            </w:r>
            <w:r w:rsidR="0054736D">
              <w:rPr>
                <w:rFonts w:ascii="Times New Roman" w:hAnsi="Times New Roman" w:cs="Times New Roman"/>
                <w:sz w:val="18"/>
                <w:szCs w:val="18"/>
              </w:rPr>
              <w:t>Сформируйте оперативные и перспективные бизнес решения.</w:t>
            </w:r>
          </w:p>
          <w:tbl>
            <w:tblPr>
              <w:tblW w:w="4961" w:type="pct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437"/>
              <w:gridCol w:w="2739"/>
              <w:gridCol w:w="785"/>
              <w:gridCol w:w="800"/>
            </w:tblGrid>
            <w:tr w:rsidR="0054736D" w:rsidRPr="0054736D" w:rsidTr="003B7F73">
              <w:trPr>
                <w:trHeight w:hRule="exact" w:val="766"/>
              </w:trPr>
              <w:tc>
                <w:tcPr>
                  <w:tcW w:w="46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4736D" w:rsidRPr="0054736D" w:rsidRDefault="0054736D" w:rsidP="0054736D">
                  <w:pPr>
                    <w:widowControl w:val="0"/>
                    <w:tabs>
                      <w:tab w:val="left" w:pos="1134"/>
                    </w:tabs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№</w:t>
                  </w:r>
                </w:p>
                <w:p w:rsidR="0054736D" w:rsidRPr="0054736D" w:rsidRDefault="0054736D" w:rsidP="0054736D">
                  <w:pPr>
                    <w:widowControl w:val="0"/>
                    <w:tabs>
                      <w:tab w:val="left" w:pos="1134"/>
                    </w:tabs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2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4736D" w:rsidRPr="0054736D" w:rsidRDefault="0054736D" w:rsidP="0054736D">
                  <w:pPr>
                    <w:widowControl w:val="0"/>
                    <w:tabs>
                      <w:tab w:val="left" w:pos="1134"/>
                    </w:tabs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Показатели, тыс. руб.</w:t>
                  </w:r>
                </w:p>
              </w:tc>
              <w:tc>
                <w:tcPr>
                  <w:tcW w:w="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4736D" w:rsidRPr="0054736D" w:rsidRDefault="0054736D" w:rsidP="0054736D">
                  <w:pPr>
                    <w:widowControl w:val="0"/>
                    <w:tabs>
                      <w:tab w:val="left" w:pos="1134"/>
                    </w:tabs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Прошлый год</w:t>
                  </w:r>
                </w:p>
              </w:tc>
              <w:tc>
                <w:tcPr>
                  <w:tcW w:w="84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4736D" w:rsidRPr="0054736D" w:rsidRDefault="0054736D" w:rsidP="0054736D">
                  <w:pPr>
                    <w:widowControl w:val="0"/>
                    <w:tabs>
                      <w:tab w:val="left" w:pos="1134"/>
                    </w:tabs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54736D" w:rsidRPr="0054736D" w:rsidTr="0054736D">
              <w:trPr>
                <w:trHeight w:hRule="exact" w:val="224"/>
              </w:trPr>
              <w:tc>
                <w:tcPr>
                  <w:tcW w:w="46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Прибыль </w:t>
                  </w:r>
                </w:p>
              </w:tc>
              <w:tc>
                <w:tcPr>
                  <w:tcW w:w="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50400</w:t>
                  </w:r>
                </w:p>
              </w:tc>
              <w:tc>
                <w:tcPr>
                  <w:tcW w:w="84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55200</w:t>
                  </w:r>
                </w:p>
              </w:tc>
            </w:tr>
            <w:tr w:rsidR="0054736D" w:rsidRPr="0054736D" w:rsidTr="0054736D">
              <w:trPr>
                <w:trHeight w:hRule="exact" w:val="283"/>
              </w:trPr>
              <w:tc>
                <w:tcPr>
                  <w:tcW w:w="46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Амортизационные отчисления </w:t>
                  </w:r>
                </w:p>
              </w:tc>
              <w:tc>
                <w:tcPr>
                  <w:tcW w:w="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130600</w:t>
                  </w:r>
                </w:p>
              </w:tc>
              <w:tc>
                <w:tcPr>
                  <w:tcW w:w="84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134700</w:t>
                  </w:r>
                </w:p>
              </w:tc>
            </w:tr>
            <w:tr w:rsidR="0054736D" w:rsidRPr="0054736D" w:rsidTr="0054736D">
              <w:trPr>
                <w:trHeight w:hRule="exact" w:val="273"/>
              </w:trPr>
              <w:tc>
                <w:tcPr>
                  <w:tcW w:w="46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Заемные средства </w:t>
                  </w:r>
                </w:p>
              </w:tc>
              <w:tc>
                <w:tcPr>
                  <w:tcW w:w="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4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50</w:t>
                  </w:r>
                </w:p>
              </w:tc>
            </w:tr>
            <w:tr w:rsidR="0054736D" w:rsidRPr="0054736D" w:rsidTr="003B7F73">
              <w:trPr>
                <w:trHeight w:hRule="exact" w:val="428"/>
              </w:trPr>
              <w:tc>
                <w:tcPr>
                  <w:tcW w:w="46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Кредиторская задолженность и др. Привлеченные средства </w:t>
                  </w:r>
                </w:p>
              </w:tc>
              <w:tc>
                <w:tcPr>
                  <w:tcW w:w="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35,00</w:t>
                  </w:r>
                </w:p>
              </w:tc>
              <w:tc>
                <w:tcPr>
                  <w:tcW w:w="84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33,70</w:t>
                  </w:r>
                </w:p>
              </w:tc>
            </w:tr>
            <w:tr w:rsidR="0054736D" w:rsidRPr="0054736D" w:rsidTr="0054736D">
              <w:trPr>
                <w:trHeight w:hRule="exact" w:val="424"/>
              </w:trPr>
              <w:tc>
                <w:tcPr>
                  <w:tcW w:w="46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Коэффициент финансирования </w:t>
                  </w:r>
                </w:p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4736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(стр. 1+стр. 2)/(стр. 3+стр. 4)</w:t>
                  </w:r>
                </w:p>
              </w:tc>
              <w:tc>
                <w:tcPr>
                  <w:tcW w:w="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  <w:p w:rsidR="0054736D" w:rsidRPr="0054736D" w:rsidRDefault="0054736D" w:rsidP="0054736D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055632" w:rsidRDefault="00055632" w:rsidP="0005563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55632" w:rsidRPr="00DF69D6" w:rsidRDefault="00055632" w:rsidP="0005563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2267C" w:rsidRPr="00D32C15" w:rsidRDefault="00C2267C" w:rsidP="00D32C1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20"/>
    <w:p w:rsidR="00F13772" w:rsidRDefault="00F13772" w:rsidP="009A106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C15"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вопросов к </w:t>
      </w:r>
      <w:r w:rsidR="00293233">
        <w:rPr>
          <w:rFonts w:ascii="Times New Roman" w:hAnsi="Times New Roman" w:cs="Times New Roman"/>
          <w:b/>
          <w:sz w:val="28"/>
          <w:szCs w:val="28"/>
        </w:rPr>
        <w:t>зачету</w:t>
      </w:r>
      <w:r w:rsidRPr="00D32C15">
        <w:rPr>
          <w:rFonts w:ascii="Times New Roman" w:hAnsi="Times New Roman" w:cs="Times New Roman"/>
          <w:b/>
          <w:sz w:val="28"/>
          <w:szCs w:val="28"/>
        </w:rPr>
        <w:t>:</w:t>
      </w:r>
    </w:p>
    <w:p w:rsidR="00D87658" w:rsidRPr="00D32C15" w:rsidRDefault="00D87658" w:rsidP="00F3556F">
      <w:pPr>
        <w:spacing w:line="240" w:lineRule="auto"/>
        <w:ind w:left="709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С</w:t>
      </w:r>
      <w:r w:rsidRPr="00293233">
        <w:rPr>
          <w:b w:val="0"/>
          <w:szCs w:val="28"/>
        </w:rPr>
        <w:t xml:space="preserve">ущность концепции эффективности бизнеса (П. </w:t>
      </w:r>
      <w:proofErr w:type="spellStart"/>
      <w:r w:rsidRPr="00293233">
        <w:rPr>
          <w:b w:val="0"/>
          <w:szCs w:val="28"/>
        </w:rPr>
        <w:t>Друкер</w:t>
      </w:r>
      <w:proofErr w:type="spellEnd"/>
      <w:r w:rsidRPr="00293233">
        <w:rPr>
          <w:b w:val="0"/>
          <w:szCs w:val="28"/>
        </w:rPr>
        <w:t>, Дж. Коллинз).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П</w:t>
      </w:r>
      <w:r w:rsidRPr="00293233">
        <w:rPr>
          <w:b w:val="0"/>
          <w:szCs w:val="28"/>
        </w:rPr>
        <w:t>онятийн</w:t>
      </w:r>
      <w:r>
        <w:rPr>
          <w:b w:val="0"/>
          <w:szCs w:val="28"/>
        </w:rPr>
        <w:t>ый аппарат</w:t>
      </w:r>
      <w:r w:rsidRPr="00293233">
        <w:rPr>
          <w:b w:val="0"/>
          <w:szCs w:val="28"/>
        </w:rPr>
        <w:t>, сущност</w:t>
      </w:r>
      <w:r>
        <w:rPr>
          <w:b w:val="0"/>
          <w:szCs w:val="28"/>
        </w:rPr>
        <w:t>ь</w:t>
      </w:r>
      <w:r w:rsidRPr="00293233">
        <w:rPr>
          <w:b w:val="0"/>
          <w:szCs w:val="28"/>
        </w:rPr>
        <w:t>, цел</w:t>
      </w:r>
      <w:r>
        <w:rPr>
          <w:b w:val="0"/>
          <w:szCs w:val="28"/>
        </w:rPr>
        <w:t>и</w:t>
      </w:r>
      <w:r w:rsidRPr="00293233">
        <w:rPr>
          <w:b w:val="0"/>
          <w:szCs w:val="28"/>
        </w:rPr>
        <w:t>, вид</w:t>
      </w:r>
      <w:r>
        <w:rPr>
          <w:b w:val="0"/>
          <w:szCs w:val="28"/>
        </w:rPr>
        <w:t>ы</w:t>
      </w:r>
      <w:r w:rsidRPr="00293233">
        <w:rPr>
          <w:b w:val="0"/>
          <w:szCs w:val="28"/>
        </w:rPr>
        <w:t xml:space="preserve"> и оценочны</w:t>
      </w:r>
      <w:r>
        <w:rPr>
          <w:b w:val="0"/>
          <w:szCs w:val="28"/>
        </w:rPr>
        <w:t>е</w:t>
      </w:r>
      <w:r w:rsidRPr="00293233">
        <w:rPr>
          <w:b w:val="0"/>
          <w:szCs w:val="28"/>
        </w:rPr>
        <w:t xml:space="preserve"> критери</w:t>
      </w:r>
      <w:r>
        <w:rPr>
          <w:b w:val="0"/>
          <w:szCs w:val="28"/>
        </w:rPr>
        <w:t>и</w:t>
      </w:r>
      <w:r w:rsidRPr="00293233">
        <w:rPr>
          <w:b w:val="0"/>
          <w:szCs w:val="28"/>
        </w:rPr>
        <w:t xml:space="preserve"> эффективности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Информационное обеспечение и последовательность анализа эффективности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>
        <w:rPr>
          <w:b w:val="0"/>
          <w:szCs w:val="28"/>
        </w:rPr>
        <w:t>З</w:t>
      </w:r>
      <w:r w:rsidRPr="00293233">
        <w:rPr>
          <w:b w:val="0"/>
          <w:szCs w:val="28"/>
        </w:rPr>
        <w:t>начение экономического анализа при оценке эффективности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Факторы эффективности: анализ внешней и внутренней среды.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Основные этапы анализа повышения эффективности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 xml:space="preserve">Перечислите </w:t>
      </w:r>
      <w:r>
        <w:rPr>
          <w:b w:val="0"/>
          <w:szCs w:val="28"/>
        </w:rPr>
        <w:t xml:space="preserve">и дайте краткую характеристику </w:t>
      </w:r>
      <w:r w:rsidRPr="00293233">
        <w:rPr>
          <w:b w:val="0"/>
          <w:szCs w:val="28"/>
        </w:rPr>
        <w:t>финансовы</w:t>
      </w:r>
      <w:r>
        <w:rPr>
          <w:b w:val="0"/>
          <w:szCs w:val="28"/>
        </w:rPr>
        <w:t>м</w:t>
      </w:r>
      <w:r w:rsidRPr="00293233">
        <w:rPr>
          <w:b w:val="0"/>
          <w:szCs w:val="28"/>
        </w:rPr>
        <w:t xml:space="preserve"> и нефинансовы</w:t>
      </w:r>
      <w:r>
        <w:rPr>
          <w:b w:val="0"/>
          <w:szCs w:val="28"/>
        </w:rPr>
        <w:t>м</w:t>
      </w:r>
      <w:r w:rsidRPr="00293233">
        <w:rPr>
          <w:b w:val="0"/>
          <w:szCs w:val="28"/>
        </w:rPr>
        <w:t xml:space="preserve"> инструмент</w:t>
      </w:r>
      <w:r>
        <w:rPr>
          <w:b w:val="0"/>
          <w:szCs w:val="28"/>
        </w:rPr>
        <w:t>ам</w:t>
      </w:r>
      <w:r w:rsidRPr="00293233">
        <w:rPr>
          <w:b w:val="0"/>
          <w:szCs w:val="28"/>
        </w:rPr>
        <w:t xml:space="preserve"> измерения эффективности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Анализ влияния инфляции на данные бухгалтерской (финансовой) отчетности.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Анализ структуры, состояния и движения капитала методика анализа платёжеспособности экономических субъектов.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Сравнительный анализ методик оценки риска банкротства.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 xml:space="preserve">Методика анализа движения денежных средств и его роль в оценке финансового состояния экономического субъекта. 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Значимость использования анализа чистых активов экономического субъекта при эффективности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Анализ эффективности бизнес-процессов.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Содержание, назначение и допущения операционного анализа экономического анализа в управлении процессами закупки, производства и продаж.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lastRenderedPageBreak/>
        <w:t>Маржинальный доход и его значение в операционном процессе: показатели маржинального дохода; факторы, влияющие на величину маржинального дохода.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Факторный анализ прибыли от продаж и чистой прибыли экономического субъекта.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Сводная система показателей рентабельности и их анализ. Анализ финансовой устойчивости и установление границ собственного капитала экономического субъекта.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 xml:space="preserve">Оценка влияния хозяйственных рисков на эффективность и стоимость бизнеса. 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Применение операционного анализа при принятии краткосрочных бизнес решений.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Анализ необходимости реализации системы контроллинга и системы ключевых показателей для управления перспективной эффективностью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Сущность контроллинга и его роль в финансово-хозяйственной деятельности современных экономических субъектов.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Оперативный контроллинг как метод выявления возможностей и потенциальных угроз при реализации оперативных и стратегических планов развития бизнеса.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Методика COSO и ее роль в разработке системы внутреннего контроля.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Принципы оценки эффективности реализации системы контроллинга и система ключевых показателей.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Анализ социально-экологических факторов и инновационной активности экономического субъекта.</w:t>
      </w:r>
    </w:p>
    <w:p w:rsidR="00293233" w:rsidRPr="00293233" w:rsidRDefault="00293233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293233">
        <w:rPr>
          <w:b w:val="0"/>
          <w:szCs w:val="28"/>
        </w:rPr>
        <w:t>Применение перспективного анализа при принятии долгосрочных бизнес решений.</w:t>
      </w:r>
    </w:p>
    <w:p w:rsidR="00D32C15" w:rsidRPr="00D32C15" w:rsidRDefault="00D32C15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D32C15">
        <w:rPr>
          <w:b w:val="0"/>
          <w:szCs w:val="28"/>
        </w:rPr>
        <w:t xml:space="preserve">Применение SWOT-анализа для определения маркетинговых стратегий </w:t>
      </w:r>
      <w:r w:rsidR="00293233">
        <w:rPr>
          <w:b w:val="0"/>
          <w:szCs w:val="28"/>
        </w:rPr>
        <w:t>экономического субъекта</w:t>
      </w:r>
      <w:r w:rsidRPr="00D32C15">
        <w:rPr>
          <w:b w:val="0"/>
          <w:szCs w:val="28"/>
        </w:rPr>
        <w:t>.</w:t>
      </w:r>
    </w:p>
    <w:p w:rsidR="00D32C15" w:rsidRPr="00D32C15" w:rsidRDefault="00D32C15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D32C15">
        <w:rPr>
          <w:b w:val="0"/>
          <w:szCs w:val="28"/>
        </w:rPr>
        <w:t>Применение методов маркетингового анализа для прогнозирования рыночных тенденций.</w:t>
      </w:r>
    </w:p>
    <w:p w:rsidR="00D32C15" w:rsidRPr="00D32C15" w:rsidRDefault="00D32C15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D32C15">
        <w:rPr>
          <w:b w:val="0"/>
          <w:szCs w:val="28"/>
        </w:rPr>
        <w:t xml:space="preserve">Финансовые результаты </w:t>
      </w:r>
      <w:r w:rsidR="00293233">
        <w:rPr>
          <w:b w:val="0"/>
          <w:szCs w:val="28"/>
        </w:rPr>
        <w:t xml:space="preserve">экономического субъекта </w:t>
      </w:r>
      <w:r w:rsidRPr="00D32C15">
        <w:rPr>
          <w:b w:val="0"/>
          <w:szCs w:val="28"/>
        </w:rPr>
        <w:t>и методы их анализа.</w:t>
      </w:r>
    </w:p>
    <w:p w:rsidR="00D32C15" w:rsidRPr="00D32C15" w:rsidRDefault="00D32C15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D32C15">
        <w:rPr>
          <w:b w:val="0"/>
          <w:szCs w:val="28"/>
        </w:rPr>
        <w:t xml:space="preserve">Система показателей прибыли, используемых для оценки результатов </w:t>
      </w:r>
      <w:r w:rsidR="00293233">
        <w:rPr>
          <w:b w:val="0"/>
          <w:szCs w:val="28"/>
        </w:rPr>
        <w:t xml:space="preserve">текущей и перспективной </w:t>
      </w:r>
      <w:r w:rsidRPr="00D32C15">
        <w:rPr>
          <w:b w:val="0"/>
          <w:szCs w:val="28"/>
        </w:rPr>
        <w:t xml:space="preserve">деятельности </w:t>
      </w:r>
      <w:r w:rsidR="00293233">
        <w:rPr>
          <w:b w:val="0"/>
          <w:szCs w:val="28"/>
        </w:rPr>
        <w:t>экономического субъекта.</w:t>
      </w:r>
    </w:p>
    <w:p w:rsidR="00D32C15" w:rsidRPr="00D32C15" w:rsidRDefault="00D32C15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D32C15">
        <w:rPr>
          <w:b w:val="0"/>
          <w:szCs w:val="28"/>
        </w:rPr>
        <w:t>Классификация финансового состояния организации по сводным критериям оценки бухгалтерской (финансовой) отчетности (рейтинговая оценка).</w:t>
      </w:r>
    </w:p>
    <w:p w:rsidR="00D32C15" w:rsidRPr="00D32C15" w:rsidRDefault="00D32C15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szCs w:val="28"/>
        </w:rPr>
      </w:pPr>
      <w:r w:rsidRPr="00D32C15">
        <w:rPr>
          <w:b w:val="0"/>
          <w:szCs w:val="28"/>
        </w:rPr>
        <w:t xml:space="preserve">Критерии оценки несостоятельности (банкротства) организации. </w:t>
      </w:r>
    </w:p>
    <w:p w:rsidR="00AD71E5" w:rsidRPr="00D32C15" w:rsidRDefault="00D32C15" w:rsidP="00F3556F">
      <w:pPr>
        <w:pStyle w:val="ae"/>
        <w:numPr>
          <w:ilvl w:val="0"/>
          <w:numId w:val="1"/>
        </w:numPr>
        <w:suppressAutoHyphens/>
        <w:ind w:left="709" w:hanging="425"/>
        <w:jc w:val="both"/>
        <w:rPr>
          <w:b w:val="0"/>
          <w:bCs/>
          <w:szCs w:val="28"/>
        </w:rPr>
      </w:pPr>
      <w:r w:rsidRPr="00D32C15">
        <w:rPr>
          <w:b w:val="0"/>
          <w:szCs w:val="28"/>
        </w:rPr>
        <w:t>Система показателей индикаторов банкротства организации.</w:t>
      </w:r>
    </w:p>
    <w:p w:rsidR="00293233" w:rsidRDefault="00293233" w:rsidP="004D2B84">
      <w:pPr>
        <w:keepNext/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5" w:name="_Toc182177033"/>
    </w:p>
    <w:p w:rsidR="004B191D" w:rsidRPr="004D2B84" w:rsidRDefault="004B191D" w:rsidP="004D2B84">
      <w:pPr>
        <w:keepNext/>
        <w:spacing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Pr="004D2B8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4D2B8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Перечень основной и дополнительной учебной литературы, необходимой для освоения дисциплины</w:t>
      </w:r>
      <w:bookmarkEnd w:id="25"/>
    </w:p>
    <w:p w:rsidR="006E2D5C" w:rsidRPr="004D2B84" w:rsidRDefault="006E2D5C" w:rsidP="006E2D5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Нормативно-правовые акты</w:t>
      </w:r>
    </w:p>
    <w:p w:rsidR="006E2D5C" w:rsidRPr="006F4A5C" w:rsidRDefault="006E2D5C" w:rsidP="006E2D5C">
      <w:pPr>
        <w:pStyle w:val="ac"/>
        <w:widowControl w:val="0"/>
        <w:numPr>
          <w:ilvl w:val="0"/>
          <w:numId w:val="2"/>
        </w:numPr>
        <w:tabs>
          <w:tab w:val="left" w:pos="426"/>
          <w:tab w:val="left" w:pos="1134"/>
        </w:tabs>
        <w:spacing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F4A5C">
        <w:rPr>
          <w:rFonts w:ascii="Times New Roman" w:hAnsi="Times New Roman" w:cs="Times New Roman"/>
          <w:sz w:val="28"/>
          <w:szCs w:val="28"/>
        </w:rPr>
        <w:lastRenderedPageBreak/>
        <w:t>Гражданский кодекс Российской Федерации (часть первая) от 30.11.1994 № 51-ФЗ (ред. от 08.08.2024 N 237-ФЗ).</w:t>
      </w:r>
    </w:p>
    <w:p w:rsidR="006E2D5C" w:rsidRPr="006F4A5C" w:rsidRDefault="006E2D5C" w:rsidP="006E2D5C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F4A5C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первая) от 31.07.1998 № 146-ФЗ (ред. от 0</w:t>
      </w:r>
      <w:r w:rsidRPr="006F4A5C">
        <w:t xml:space="preserve"> </w:t>
      </w:r>
      <w:r w:rsidRPr="006F4A5C">
        <w:rPr>
          <w:rFonts w:ascii="Times New Roman" w:hAnsi="Times New Roman" w:cs="Times New Roman"/>
          <w:sz w:val="28"/>
          <w:szCs w:val="28"/>
        </w:rPr>
        <w:t>29.11.2024 N 418-ФЗ. Налоговый кодекс Российской Федерации (часть вторая) от 05.08.2000 № 117-ФЗ (ред. от 28.12.2024 N 530-ФЗ).</w:t>
      </w:r>
    </w:p>
    <w:p w:rsidR="006E2D5C" w:rsidRPr="006F4A5C" w:rsidRDefault="006E2D5C" w:rsidP="006E2D5C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1134"/>
        </w:tabs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F4A5C">
        <w:rPr>
          <w:rFonts w:ascii="Times New Roman" w:hAnsi="Times New Roman" w:cs="Times New Roman"/>
          <w:sz w:val="28"/>
          <w:szCs w:val="28"/>
        </w:rPr>
        <w:t>Федеральный закон от 06.12.2011 № 402-ФЗ (ред. от 12.12.2023 N 579-ФЗ) «О бухгалтерском учете».</w:t>
      </w:r>
    </w:p>
    <w:p w:rsidR="006E2D5C" w:rsidRPr="006F4A5C" w:rsidRDefault="006E2D5C" w:rsidP="006E2D5C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1134"/>
        </w:tabs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F4A5C">
        <w:rPr>
          <w:rFonts w:ascii="Times New Roman" w:hAnsi="Times New Roman" w:cs="Times New Roman"/>
          <w:sz w:val="28"/>
          <w:szCs w:val="28"/>
        </w:rPr>
        <w:t>Федеральный закон «О несостоятельности (банкротстве)» от 26.10.2002 N 127-ФЗ (ред. от 26.12.2024 N 478-ФЗ).</w:t>
      </w:r>
    </w:p>
    <w:p w:rsidR="006E2D5C" w:rsidRPr="006F4A5C" w:rsidRDefault="006E2D5C" w:rsidP="006E2D5C">
      <w:pPr>
        <w:pStyle w:val="Default"/>
        <w:numPr>
          <w:ilvl w:val="0"/>
          <w:numId w:val="2"/>
        </w:numPr>
        <w:tabs>
          <w:tab w:val="left" w:pos="426"/>
        </w:tabs>
        <w:ind w:left="357" w:hanging="357"/>
        <w:jc w:val="both"/>
        <w:rPr>
          <w:color w:val="auto"/>
          <w:sz w:val="28"/>
          <w:szCs w:val="28"/>
        </w:rPr>
      </w:pPr>
      <w:r w:rsidRPr="006F4A5C">
        <w:rPr>
          <w:color w:val="auto"/>
          <w:sz w:val="28"/>
          <w:szCs w:val="28"/>
        </w:rPr>
        <w:t>Приказ Минфина России от 06.05.1999 N 32н (ред. от 27.11.2020) "Об утверждении Положения по бухгалтерскому учету "Доходы организации" ПБУ 9/99" (Зарегистрировано в Минюсте России 31.05.1999 N 1791).</w:t>
      </w:r>
    </w:p>
    <w:p w:rsidR="006E2D5C" w:rsidRPr="006F4A5C" w:rsidRDefault="006E2D5C" w:rsidP="006E2D5C">
      <w:pPr>
        <w:pStyle w:val="Default"/>
        <w:numPr>
          <w:ilvl w:val="0"/>
          <w:numId w:val="2"/>
        </w:numPr>
        <w:tabs>
          <w:tab w:val="left" w:pos="426"/>
        </w:tabs>
        <w:ind w:left="357" w:hanging="357"/>
        <w:jc w:val="both"/>
        <w:rPr>
          <w:color w:val="auto"/>
          <w:sz w:val="28"/>
          <w:szCs w:val="28"/>
        </w:rPr>
      </w:pPr>
      <w:r w:rsidRPr="006F4A5C">
        <w:rPr>
          <w:color w:val="auto"/>
          <w:sz w:val="28"/>
          <w:szCs w:val="28"/>
        </w:rPr>
        <w:t>Приказ Минфина России от 19.11.2002 N 114н (ред. от 20.11.2018) "Об утверждении Положения по бухгалтерскому учету "Учет расчетов по налогу на прибыль организаций" ПБУ 18/02" (Зарегистрировано в Минюсте России 31.12.2002 N 4090).</w:t>
      </w:r>
    </w:p>
    <w:p w:rsidR="006E2D5C" w:rsidRPr="006F4A5C" w:rsidRDefault="006E2D5C" w:rsidP="006E2D5C">
      <w:pPr>
        <w:pStyle w:val="ac"/>
        <w:widowControl w:val="0"/>
        <w:numPr>
          <w:ilvl w:val="0"/>
          <w:numId w:val="2"/>
        </w:numPr>
        <w:tabs>
          <w:tab w:val="left" w:pos="426"/>
          <w:tab w:val="left" w:pos="1134"/>
        </w:tabs>
        <w:spacing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F4A5C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:rsidR="006E2D5C" w:rsidRPr="006F4A5C" w:rsidRDefault="006E2D5C" w:rsidP="006E2D5C">
      <w:pPr>
        <w:tabs>
          <w:tab w:val="left" w:pos="426"/>
        </w:tabs>
        <w:spacing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6F4A5C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Основная литература</w:t>
      </w:r>
    </w:p>
    <w:p w:rsidR="006E2D5C" w:rsidRDefault="006E2D5C" w:rsidP="006E2D5C">
      <w:pPr>
        <w:pStyle w:val="ac"/>
        <w:numPr>
          <w:ilvl w:val="0"/>
          <w:numId w:val="2"/>
        </w:numPr>
        <w:tabs>
          <w:tab w:val="left" w:pos="426"/>
        </w:tabs>
        <w:spacing w:line="240" w:lineRule="auto"/>
        <w:ind w:left="357" w:hanging="357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DC0889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Анализ финансовой отчетности: учебник для студентов вузов, обучающихся по направлению подготовки "Экономика" (квалификация (степень) "бакалавр") / Е.В. Никифорова, М.В. Боровицкая, Л.М. Куприянова, О.В. Шнайдер; под общ. ред. Е.В. Никифоровой; </w:t>
      </w:r>
      <w:proofErr w:type="spellStart"/>
      <w:r w:rsidRPr="00DC0889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DC0889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— Москва: Инфра-М, 2023. — 211 с.: ил. — (Высшее образование: Бакалавриат). - Текст: непосредственный. - То же. — DOI 10.12737/1839710. - ЭБС ZNANIUM. - URL: https://znanium.com/catalog/product/1839710 (дата обращения: 18.02.2025). – </w:t>
      </w:r>
      <w:proofErr w:type="gramStart"/>
      <w:r w:rsidRPr="00DC0889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DC0889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 </w:t>
      </w:r>
    </w:p>
    <w:p w:rsidR="006E2D5C" w:rsidRDefault="006E2D5C" w:rsidP="006E2D5C">
      <w:pPr>
        <w:pStyle w:val="ac"/>
        <w:numPr>
          <w:ilvl w:val="0"/>
          <w:numId w:val="2"/>
        </w:numPr>
        <w:tabs>
          <w:tab w:val="left" w:pos="426"/>
        </w:tabs>
        <w:spacing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0135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Pr="001A0135">
        <w:rPr>
          <w:rFonts w:ascii="Times New Roman" w:hAnsi="Times New Roman" w:cs="Times New Roman"/>
          <w:sz w:val="28"/>
          <w:szCs w:val="28"/>
        </w:rPr>
        <w:t xml:space="preserve">, Т. Б. Теоретические основы экономического анализа: сборник кейсов и </w:t>
      </w:r>
      <w:proofErr w:type="gramStart"/>
      <w:r w:rsidRPr="001A0135">
        <w:rPr>
          <w:rFonts w:ascii="Times New Roman" w:hAnsi="Times New Roman" w:cs="Times New Roman"/>
          <w:sz w:val="28"/>
          <w:szCs w:val="28"/>
        </w:rPr>
        <w:t>задач :</w:t>
      </w:r>
      <w:proofErr w:type="gramEnd"/>
      <w:r w:rsidRPr="001A0135">
        <w:rPr>
          <w:rFonts w:ascii="Times New Roman" w:hAnsi="Times New Roman" w:cs="Times New Roman"/>
          <w:sz w:val="28"/>
          <w:szCs w:val="28"/>
        </w:rPr>
        <w:t xml:space="preserve"> учебное пособие / Т. Б. </w:t>
      </w:r>
      <w:proofErr w:type="spellStart"/>
      <w:r w:rsidRPr="001A0135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Pr="001A0135">
        <w:rPr>
          <w:rFonts w:ascii="Times New Roman" w:hAnsi="Times New Roman" w:cs="Times New Roman"/>
          <w:sz w:val="28"/>
          <w:szCs w:val="28"/>
        </w:rPr>
        <w:t xml:space="preserve">, Т. В. Петрусевич. — </w:t>
      </w:r>
      <w:proofErr w:type="gramStart"/>
      <w:r w:rsidRPr="001A013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A0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013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A0135">
        <w:rPr>
          <w:rFonts w:ascii="Times New Roman" w:hAnsi="Times New Roman" w:cs="Times New Roman"/>
          <w:sz w:val="28"/>
          <w:szCs w:val="28"/>
        </w:rPr>
        <w:t xml:space="preserve">, 2023. — 199 с. — (Бакалавриат). - ЭБС BOOK.ru. — URL: https://book.ru/book/952034 (дата обращения:19.02.2025). — </w:t>
      </w:r>
      <w:proofErr w:type="gramStart"/>
      <w:r w:rsidRPr="001A013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A013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6E2D5C" w:rsidRDefault="006E2D5C" w:rsidP="006E2D5C">
      <w:pPr>
        <w:pStyle w:val="ac"/>
        <w:numPr>
          <w:ilvl w:val="0"/>
          <w:numId w:val="2"/>
        </w:numPr>
        <w:tabs>
          <w:tab w:val="left" w:pos="426"/>
        </w:tabs>
        <w:spacing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A0135">
        <w:rPr>
          <w:rFonts w:ascii="Times New Roman" w:hAnsi="Times New Roman" w:cs="Times New Roman"/>
          <w:sz w:val="28"/>
          <w:szCs w:val="28"/>
          <w:lang w:eastAsia="zh-CN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Pr="001A0135">
        <w:rPr>
          <w:rFonts w:ascii="Times New Roman" w:hAnsi="Times New Roman" w:cs="Times New Roman"/>
          <w:sz w:val="28"/>
          <w:szCs w:val="28"/>
          <w:lang w:eastAsia="zh-CN"/>
        </w:rPr>
        <w:t>Финуниверситет</w:t>
      </w:r>
      <w:proofErr w:type="spellEnd"/>
      <w:r w:rsidRPr="001A0135">
        <w:rPr>
          <w:rFonts w:ascii="Times New Roman" w:hAnsi="Times New Roman" w:cs="Times New Roman"/>
          <w:sz w:val="28"/>
          <w:szCs w:val="28"/>
          <w:lang w:eastAsia="zh-CN"/>
        </w:rPr>
        <w:t xml:space="preserve"> - Москва: Инфра-М, 2021 - 172 с. - (Высшее образование. Бакалавриат). - </w:t>
      </w:r>
      <w:proofErr w:type="gramStart"/>
      <w:r w:rsidRPr="001A0135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Pr="001A0135">
        <w:rPr>
          <w:rFonts w:ascii="Times New Roman" w:hAnsi="Times New Roman" w:cs="Times New Roman"/>
          <w:sz w:val="28"/>
          <w:szCs w:val="28"/>
          <w:lang w:eastAsia="zh-CN"/>
        </w:rPr>
        <w:t xml:space="preserve"> непосредственный.  – DOI 10.12737/textbook_5cb05da03427c4.52056413. - То же. – 2023. – ЭБС ZNANIUM. – URL: https://znanium.ru/catalog/product/2126391 (дата обращения: 19.02.2025). – </w:t>
      </w:r>
      <w:proofErr w:type="gramStart"/>
      <w:r w:rsidRPr="001A0135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Pr="001A0135">
        <w:rPr>
          <w:rFonts w:ascii="Times New Roman" w:hAnsi="Times New Roman" w:cs="Times New Roman"/>
          <w:sz w:val="28"/>
          <w:szCs w:val="28"/>
          <w:lang w:eastAsia="zh-CN"/>
        </w:rPr>
        <w:t xml:space="preserve"> электронный.</w:t>
      </w:r>
    </w:p>
    <w:p w:rsidR="006E2D5C" w:rsidRPr="006F4A5C" w:rsidRDefault="006E2D5C" w:rsidP="006E2D5C">
      <w:pPr>
        <w:tabs>
          <w:tab w:val="left" w:pos="4"/>
          <w:tab w:val="left" w:pos="426"/>
        </w:tabs>
        <w:spacing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6F4A5C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Дополнительная литература</w:t>
      </w:r>
    </w:p>
    <w:p w:rsidR="006E2D5C" w:rsidRPr="00E733EE" w:rsidRDefault="006E2D5C" w:rsidP="006E2D5C">
      <w:pPr>
        <w:numPr>
          <w:ilvl w:val="0"/>
          <w:numId w:val="2"/>
        </w:numPr>
        <w:tabs>
          <w:tab w:val="left" w:pos="4"/>
          <w:tab w:val="left" w:pos="426"/>
        </w:tabs>
        <w:suppressAutoHyphens/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1A0135">
        <w:rPr>
          <w:rFonts w:ascii="Times New Roman" w:hAnsi="Times New Roman" w:cs="Times New Roman"/>
          <w:sz w:val="28"/>
          <w:szCs w:val="28"/>
        </w:rPr>
        <w:t xml:space="preserve">Информационно-аналитическое обеспечение устойчивого развития экономических субъектов: монография / В.И. Бариленко [и др.]; </w:t>
      </w:r>
      <w:proofErr w:type="spellStart"/>
      <w:proofErr w:type="gramStart"/>
      <w:r w:rsidRPr="001A0135">
        <w:rPr>
          <w:rFonts w:ascii="Times New Roman" w:hAnsi="Times New Roman" w:cs="Times New Roman"/>
          <w:sz w:val="28"/>
          <w:szCs w:val="28"/>
        </w:rPr>
        <w:lastRenderedPageBreak/>
        <w:t>Финуниверситет</w:t>
      </w:r>
      <w:proofErr w:type="spellEnd"/>
      <w:r w:rsidRPr="001A013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A0135">
        <w:rPr>
          <w:rFonts w:ascii="Times New Roman" w:hAnsi="Times New Roman" w:cs="Times New Roman"/>
          <w:sz w:val="28"/>
          <w:szCs w:val="28"/>
        </w:rPr>
        <w:t xml:space="preserve"> под ред. О.В. Ефимовой. - Москва: </w:t>
      </w:r>
      <w:proofErr w:type="spellStart"/>
      <w:r w:rsidRPr="001A0135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1A0135">
        <w:rPr>
          <w:rFonts w:ascii="Times New Roman" w:hAnsi="Times New Roman" w:cs="Times New Roman"/>
          <w:sz w:val="28"/>
          <w:szCs w:val="28"/>
        </w:rPr>
        <w:t xml:space="preserve">, 2015. - 160 с. - Текст: непосредственный. - То же. - 2020. -  ЭБС BOOK.ru. — URL: https://book.ru/book/935117 (дата обращения:26.01.2025). — </w:t>
      </w:r>
      <w:proofErr w:type="gramStart"/>
      <w:r w:rsidRPr="001A013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A013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6E2D5C" w:rsidRDefault="006E2D5C" w:rsidP="006E2D5C">
      <w:pPr>
        <w:numPr>
          <w:ilvl w:val="0"/>
          <w:numId w:val="2"/>
        </w:numPr>
        <w:tabs>
          <w:tab w:val="left" w:pos="4"/>
          <w:tab w:val="left" w:pos="426"/>
        </w:tabs>
        <w:suppressAutoHyphens/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Финуниверситет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>. — Москва: Инфра-М, 2022. — 225 с. — (Высшее образование: Магистратура). - DOI 10.12737/1414397. - Текст: непосредственный. - То же. - 2023. - ЭБС ZNANIUM. - URL: https://znanium.com/catalog/product/1960112 (дата обращения: 19.02.2025). – Текст : электронный.</w:t>
      </w:r>
    </w:p>
    <w:p w:rsidR="006E2D5C" w:rsidRDefault="006E2D5C" w:rsidP="006E2D5C">
      <w:pPr>
        <w:numPr>
          <w:ilvl w:val="0"/>
          <w:numId w:val="2"/>
        </w:numPr>
        <w:tabs>
          <w:tab w:val="left" w:pos="4"/>
          <w:tab w:val="left" w:pos="426"/>
        </w:tabs>
        <w:suppressAutoHyphens/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Экономический анализ: учебник для направлений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бакалавриата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 и магистратуры "Экономика", "Менеджмент" / Н.А. Никифорова, С.Н. Миловидова, Т.Б.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Иззука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 [и др.]; под ред. Н.А. Никифоровой;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Финуниверситет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. — Москва: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Кнорус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>, 2023 — 584 с.: ил. — (Бакалавриат и магистратура). — Текст: непосредственный. - То же. - 2024. - ЭБС BOOK.ru. - URL: https://book.ru/book/954673 (дата обращения:19.02.2025). — Текст : электронный.</w:t>
      </w:r>
    </w:p>
    <w:p w:rsidR="006E2D5C" w:rsidRPr="00E733EE" w:rsidRDefault="006E2D5C" w:rsidP="006E2D5C">
      <w:pPr>
        <w:numPr>
          <w:ilvl w:val="0"/>
          <w:numId w:val="2"/>
        </w:numPr>
        <w:tabs>
          <w:tab w:val="left" w:pos="4"/>
          <w:tab w:val="left" w:pos="426"/>
        </w:tabs>
        <w:suppressAutoHyphens/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Экономический анализ: учебник для студ. вузов, 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обуч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. по напр. "Экономика" / В.И. Бариленко [и др.];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Финуниверситет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 xml:space="preserve"> ; под ред. В.И. Бариленко. - Москва: </w:t>
      </w:r>
      <w:proofErr w:type="spellStart"/>
      <w:r w:rsidRPr="00E733EE">
        <w:rPr>
          <w:rFonts w:ascii="Times New Roman" w:hAnsi="Times New Roman" w:cs="Times New Roman"/>
          <w:sz w:val="28"/>
          <w:szCs w:val="28"/>
          <w:lang w:val="x-none"/>
        </w:rPr>
        <w:t>Кнорус</w:t>
      </w:r>
      <w:proofErr w:type="spellEnd"/>
      <w:r w:rsidRPr="00E733EE">
        <w:rPr>
          <w:rFonts w:ascii="Times New Roman" w:hAnsi="Times New Roman" w:cs="Times New Roman"/>
          <w:sz w:val="28"/>
          <w:szCs w:val="28"/>
          <w:lang w:val="x-none"/>
        </w:rPr>
        <w:t>, 2017.  - 382 с. - Бакалавриат. - Текст: непосредственный. - То же. - 2022. - ЭБС BOOK.ru. - URL: https://book.ru/book/944587 (дата обращения: 19.02.2025). - Текст: электронный.</w:t>
      </w:r>
    </w:p>
    <w:p w:rsidR="006E2D5C" w:rsidRPr="00E41F45" w:rsidRDefault="006E2D5C" w:rsidP="006E2D5C">
      <w:pPr>
        <w:pStyle w:val="ac"/>
        <w:widowControl w:val="0"/>
        <w:numPr>
          <w:ilvl w:val="0"/>
          <w:numId w:val="2"/>
        </w:numPr>
        <w:tabs>
          <w:tab w:val="left" w:pos="4"/>
          <w:tab w:val="left" w:pos="426"/>
        </w:tabs>
        <w:spacing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proofErr w:type="spellStart"/>
      <w:r w:rsidRPr="00E41F45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Pr="00E41F45">
        <w:rPr>
          <w:rFonts w:ascii="Times New Roman" w:hAnsi="Times New Roman" w:cs="Times New Roman"/>
          <w:sz w:val="28"/>
          <w:szCs w:val="28"/>
        </w:rPr>
        <w:t xml:space="preserve">, Т.Б. Особенности анализа в сегментах бизнеса. </w:t>
      </w:r>
      <w:proofErr w:type="gramStart"/>
      <w:r w:rsidRPr="00E41F45">
        <w:rPr>
          <w:rFonts w:ascii="Times New Roman" w:hAnsi="Times New Roman" w:cs="Times New Roman"/>
          <w:sz w:val="28"/>
          <w:szCs w:val="28"/>
        </w:rPr>
        <w:t>Практикум :</w:t>
      </w:r>
      <w:proofErr w:type="gramEnd"/>
      <w:r w:rsidRPr="00E41F45">
        <w:rPr>
          <w:rFonts w:ascii="Times New Roman" w:hAnsi="Times New Roman" w:cs="Times New Roman"/>
          <w:sz w:val="28"/>
          <w:szCs w:val="28"/>
        </w:rPr>
        <w:t xml:space="preserve"> учебное пособие для направлений </w:t>
      </w:r>
      <w:proofErr w:type="spellStart"/>
      <w:r w:rsidRPr="00E41F4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E41F45">
        <w:rPr>
          <w:rFonts w:ascii="Times New Roman" w:hAnsi="Times New Roman" w:cs="Times New Roman"/>
          <w:sz w:val="28"/>
          <w:szCs w:val="28"/>
        </w:rPr>
        <w:t xml:space="preserve"> "Экономика" и "Менеджмент" / Т.Б. </w:t>
      </w:r>
      <w:proofErr w:type="spellStart"/>
      <w:r w:rsidRPr="00E41F45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Pr="00E41F45">
        <w:rPr>
          <w:rFonts w:ascii="Times New Roman" w:hAnsi="Times New Roman" w:cs="Times New Roman"/>
          <w:sz w:val="28"/>
          <w:szCs w:val="28"/>
        </w:rPr>
        <w:t xml:space="preserve">, Ч.В. Керимова, С.Н. Миловидова; </w:t>
      </w:r>
      <w:proofErr w:type="spellStart"/>
      <w:r w:rsidRPr="00E41F4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41F45">
        <w:rPr>
          <w:rFonts w:ascii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E41F4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41F45">
        <w:rPr>
          <w:rFonts w:ascii="Times New Roman" w:hAnsi="Times New Roman" w:cs="Times New Roman"/>
          <w:sz w:val="28"/>
          <w:szCs w:val="28"/>
        </w:rPr>
        <w:t xml:space="preserve">, 2021 — 254 с. — (Бакалавриат). - Текст: непосредственный. - То же. - 2024. - ЭБС BOOK.ru. - URL: https://book.ru/book/952830 (дата обращения: 20.02.2025). — </w:t>
      </w:r>
      <w:proofErr w:type="gramStart"/>
      <w:r w:rsidRPr="00E41F4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41F4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4B191D" w:rsidRPr="004D2B84" w:rsidRDefault="004B191D" w:rsidP="004D2B84">
      <w:pPr>
        <w:pStyle w:val="ac"/>
        <w:widowControl w:val="0"/>
        <w:tabs>
          <w:tab w:val="left" w:pos="4"/>
        </w:tabs>
        <w:spacing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</w:p>
    <w:p w:rsidR="004B191D" w:rsidRPr="004D2B84" w:rsidRDefault="004B191D" w:rsidP="00FE1DFC">
      <w:pPr>
        <w:pStyle w:val="ac"/>
        <w:keepNext/>
        <w:numPr>
          <w:ilvl w:val="0"/>
          <w:numId w:val="7"/>
        </w:numPr>
        <w:tabs>
          <w:tab w:val="left" w:pos="360"/>
        </w:tabs>
        <w:spacing w:line="360" w:lineRule="auto"/>
        <w:ind w:left="0" w:firstLine="567"/>
        <w:contextualSpacing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6" w:name="_Toc89619185"/>
      <w:bookmarkStart w:id="27" w:name="_Toc182177034"/>
      <w:r w:rsidRPr="004D2B84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  <w:r w:rsidRPr="004D2B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0DCC" w:rsidRPr="004D2B84" w:rsidRDefault="00BB0DCC" w:rsidP="006F4A5C">
      <w:p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B0DCC" w:rsidRPr="004D2B84" w:rsidRDefault="00BB0DCC" w:rsidP="006F4A5C">
      <w:pPr>
        <w:numPr>
          <w:ilvl w:val="0"/>
          <w:numId w:val="3"/>
        </w:numPr>
        <w:tabs>
          <w:tab w:val="left" w:pos="426"/>
        </w:tabs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Официальный сайт Минфина РФ. URL: </w:t>
      </w:r>
      <w:hyperlink r:id="rId8">
        <w:r w:rsidRPr="004D2B84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http://www.minfin.ru</w:t>
        </w:r>
      </w:hyperlink>
    </w:p>
    <w:p w:rsidR="00BB0DCC" w:rsidRPr="004D2B84" w:rsidRDefault="00BB0DCC" w:rsidP="006F4A5C">
      <w:pPr>
        <w:numPr>
          <w:ilvl w:val="0"/>
          <w:numId w:val="3"/>
        </w:numPr>
        <w:tabs>
          <w:tab w:val="left" w:pos="426"/>
        </w:tabs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>Официальный сайт Института Профессиональных</w:t>
      </w: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бухгалтеров и аудиторов России. URL: http://</w:t>
      </w:r>
      <w:hyperlink r:id="rId9">
        <w:r w:rsidRPr="004D2B84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www.ipbr.ru</w:t>
        </w:r>
      </w:hyperlink>
    </w:p>
    <w:p w:rsidR="00BB0DCC" w:rsidRPr="004D2B84" w:rsidRDefault="00BB0DCC" w:rsidP="006F4A5C">
      <w:pPr>
        <w:numPr>
          <w:ilvl w:val="0"/>
          <w:numId w:val="3"/>
        </w:numPr>
        <w:tabs>
          <w:tab w:val="left" w:pos="426"/>
        </w:tabs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Официальный сайт Международной федерации бухгалтеров - </w:t>
      </w:r>
      <w:hyperlink r:id="rId10">
        <w:r w:rsidRPr="004D2B84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www.ifac.org</w:t>
        </w:r>
      </w:hyperlink>
    </w:p>
    <w:p w:rsidR="00BB0DCC" w:rsidRPr="004D2B84" w:rsidRDefault="00BB0DCC" w:rsidP="006F4A5C">
      <w:pPr>
        <w:numPr>
          <w:ilvl w:val="0"/>
          <w:numId w:val="3"/>
        </w:numPr>
        <w:tabs>
          <w:tab w:val="left" w:pos="426"/>
        </w:tabs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>Официальный</w:t>
      </w: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1">
        <w:r w:rsidRPr="004D2B84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 xml:space="preserve">www.gks.ru </w:t>
        </w:r>
      </w:hyperlink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>(Росстат)</w:t>
      </w:r>
    </w:p>
    <w:p w:rsidR="00BB0DCC" w:rsidRPr="004D2B84" w:rsidRDefault="00BB0DCC" w:rsidP="006F4A5C">
      <w:p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4D2B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:</w:t>
      </w:r>
    </w:p>
    <w:p w:rsidR="00BB0DCC" w:rsidRPr="004D2B84" w:rsidRDefault="00BB0DCC" w:rsidP="006F4A5C">
      <w:pPr>
        <w:numPr>
          <w:ilvl w:val="0"/>
          <w:numId w:val="3"/>
        </w:num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Электронная библиотека Финансового университета (ЭБ). 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URL:  http://elib.fa.ru/</w:t>
      </w:r>
    </w:p>
    <w:p w:rsidR="00BB0DCC" w:rsidRPr="004D2B84" w:rsidRDefault="00BB0DCC" w:rsidP="006F4A5C">
      <w:pPr>
        <w:numPr>
          <w:ilvl w:val="0"/>
          <w:numId w:val="3"/>
        </w:num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Деловая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>онлайн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-</w:t>
      </w: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>библиотека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proofErr w:type="spellStart"/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Alpina</w:t>
      </w:r>
      <w:proofErr w:type="spellEnd"/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Digital. URL:  http://lib.alpinadigital.ru/</w:t>
      </w:r>
    </w:p>
    <w:p w:rsidR="00BB0DCC" w:rsidRPr="004D2B84" w:rsidRDefault="00BB0DCC" w:rsidP="006F4A5C">
      <w:pPr>
        <w:numPr>
          <w:ilvl w:val="0"/>
          <w:numId w:val="3"/>
        </w:num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Научная электронная библиотека. 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URL</w:t>
      </w: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 eLibrary.ru http://elibrary.ru  </w:t>
      </w:r>
    </w:p>
    <w:p w:rsidR="00BB0DCC" w:rsidRPr="004D2B84" w:rsidRDefault="00BB0DCC" w:rsidP="006F4A5C">
      <w:pPr>
        <w:numPr>
          <w:ilvl w:val="0"/>
          <w:numId w:val="3"/>
        </w:num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Национальная электронная библиотека.  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URL</w:t>
      </w: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hyperlink r:id="rId12" w:history="1">
        <w:r w:rsidRPr="004D2B84">
          <w:rPr>
            <w:rStyle w:val="af9"/>
            <w:rFonts w:ascii="Times New Roman" w:eastAsia="Times New Roman" w:hAnsi="Times New Roman" w:cs="Times New Roman"/>
            <w:sz w:val="28"/>
            <w:szCs w:val="28"/>
            <w:lang w:eastAsia="zh-CN"/>
          </w:rPr>
          <w:t>http://нэб.рф/</w:t>
        </w:r>
      </w:hyperlink>
    </w:p>
    <w:p w:rsidR="00BB0DCC" w:rsidRPr="004D2B84" w:rsidRDefault="00BB0DCC" w:rsidP="006F4A5C">
      <w:pPr>
        <w:numPr>
          <w:ilvl w:val="0"/>
          <w:numId w:val="3"/>
        </w:numPr>
        <w:spacing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2B84">
        <w:rPr>
          <w:rFonts w:ascii="Times New Roman" w:hAnsi="Times New Roman" w:cs="Times New Roman"/>
          <w:sz w:val="28"/>
          <w:szCs w:val="28"/>
        </w:rPr>
        <w:t>Электронные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продукты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издательства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Elsevier. </w:t>
      </w:r>
      <w:r w:rsidRPr="004D2B84">
        <w:rPr>
          <w:rFonts w:ascii="Times New Roman" w:hAnsi="Times New Roman" w:cs="Times New Roman"/>
          <w:sz w:val="28"/>
          <w:szCs w:val="28"/>
        </w:rPr>
        <w:t>Коллекции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: Business, management and Accounting, Economics, Econometrics and Finance. 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URL: 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>http://www.sciencedirect.com</w:t>
      </w:r>
    </w:p>
    <w:p w:rsidR="00BB0DCC" w:rsidRPr="000C3904" w:rsidRDefault="00BB0DCC" w:rsidP="006F4A5C">
      <w:pPr>
        <w:numPr>
          <w:ilvl w:val="0"/>
          <w:numId w:val="3"/>
        </w:num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4D2B84">
        <w:rPr>
          <w:rFonts w:ascii="Times New Roman" w:hAnsi="Times New Roman" w:cs="Times New Roman"/>
          <w:sz w:val="28"/>
          <w:szCs w:val="28"/>
        </w:rPr>
        <w:t>Базы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данных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научных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журналов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издательства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Emerald (Accounting, Finance &amp; Economics Collection; Business, Management &amp; Strategy Collection). </w:t>
      </w:r>
      <w:r w:rsidRPr="004D2B84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URL:</w:t>
      </w: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3" w:history="1">
        <w:r w:rsidR="000C3904" w:rsidRPr="00A342AF">
          <w:rPr>
            <w:rStyle w:val="af9"/>
            <w:rFonts w:ascii="Times New Roman" w:hAnsi="Times New Roman" w:cs="Times New Roman"/>
            <w:sz w:val="28"/>
            <w:szCs w:val="28"/>
            <w:lang w:val="en-US"/>
          </w:rPr>
          <w:t>http://www.emeraldgrouppublishing.com/products/collections</w:t>
        </w:r>
      </w:hyperlink>
      <w:r w:rsidR="000C3904">
        <w:rPr>
          <w:rFonts w:ascii="Times New Roman" w:hAnsi="Times New Roman" w:cs="Times New Roman"/>
          <w:sz w:val="28"/>
          <w:szCs w:val="28"/>
        </w:rPr>
        <w:t>.</w:t>
      </w:r>
    </w:p>
    <w:p w:rsidR="000C3904" w:rsidRPr="004D2B84" w:rsidRDefault="000C3904" w:rsidP="006F4A5C">
      <w:pPr>
        <w:spacing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</w:p>
    <w:p w:rsidR="00BB0DCC" w:rsidRPr="004D2B84" w:rsidRDefault="00BB0DCC" w:rsidP="006F4A5C">
      <w:pPr>
        <w:pStyle w:val="1"/>
        <w:spacing w:before="0" w:after="0" w:line="360" w:lineRule="auto"/>
        <w:ind w:firstLine="709"/>
        <w:jc w:val="both"/>
        <w:rPr>
          <w:rStyle w:val="FontStyle15"/>
          <w:b/>
          <w:bCs/>
          <w:sz w:val="28"/>
          <w:szCs w:val="28"/>
        </w:rPr>
      </w:pPr>
      <w:bookmarkStart w:id="28" w:name="_Toc89619186"/>
      <w:bookmarkStart w:id="29" w:name="_Toc102512286"/>
      <w:bookmarkStart w:id="30" w:name="_Toc116137470"/>
      <w:bookmarkStart w:id="31" w:name="_Toc116137580"/>
      <w:bookmarkStart w:id="32" w:name="_Toc116926235"/>
      <w:bookmarkStart w:id="33" w:name="_Toc182177035"/>
      <w:r w:rsidRPr="004D2B84">
        <w:rPr>
          <w:rStyle w:val="FontStyle15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8"/>
      <w:bookmarkEnd w:id="29"/>
      <w:bookmarkEnd w:id="30"/>
      <w:bookmarkEnd w:id="31"/>
      <w:bookmarkEnd w:id="32"/>
      <w:bookmarkEnd w:id="33"/>
    </w:p>
    <w:p w:rsidR="00AE4E79" w:rsidRPr="004D2B84" w:rsidRDefault="00AE4E79" w:rsidP="006F4A5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84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:rsidR="00AE4E79" w:rsidRPr="004D2B84" w:rsidRDefault="00AE4E79" w:rsidP="006F4A5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84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:rsidR="00AE4E79" w:rsidRDefault="00AE4E79" w:rsidP="004D2B84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PowerPoint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Microsoft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Excel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(MS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Excel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>).</w:t>
      </w:r>
    </w:p>
    <w:p w:rsidR="00AD61F2" w:rsidRPr="00AD61F2" w:rsidRDefault="00AD61F2" w:rsidP="00AD61F2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AD61F2">
        <w:rPr>
          <w:rStyle w:val="FontStyle82"/>
          <w:spacing w:val="0"/>
          <w:sz w:val="28"/>
          <w:szCs w:val="28"/>
          <w:lang w:val="ru-RU" w:eastAsia="ru-RU"/>
        </w:rPr>
        <w:t xml:space="preserve">На практических занятиях (семинарах) разъясняются теоретические положения курса, обучающиеся работают с конкретными ситуациями, овладевают навыками сбора, анализа и обработки информации для принятия </w:t>
      </w:r>
      <w:r>
        <w:rPr>
          <w:rStyle w:val="FontStyle82"/>
          <w:spacing w:val="0"/>
          <w:sz w:val="28"/>
          <w:szCs w:val="28"/>
          <w:lang w:val="ru-RU" w:eastAsia="ru-RU"/>
        </w:rPr>
        <w:t>бизнес-</w:t>
      </w:r>
      <w:r w:rsidRPr="00AD61F2">
        <w:rPr>
          <w:rStyle w:val="FontStyle82"/>
          <w:spacing w:val="0"/>
          <w:sz w:val="28"/>
          <w:szCs w:val="28"/>
          <w:lang w:val="ru-RU" w:eastAsia="ru-RU"/>
        </w:rPr>
        <w:t>решений, навыками подготовки информационных обзоров и публичного выступления о результатах исследования; навыками работы в малых группах; развивают организаторские способности по подготовке отчетов.</w:t>
      </w:r>
    </w:p>
    <w:p w:rsidR="00AD61F2" w:rsidRPr="00AD61F2" w:rsidRDefault="00AD61F2" w:rsidP="00AD61F2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AD61F2">
        <w:rPr>
          <w:rStyle w:val="FontStyle82"/>
          <w:spacing w:val="0"/>
          <w:sz w:val="28"/>
          <w:szCs w:val="28"/>
          <w:lang w:val="ru-RU" w:eastAsia="ru-RU"/>
        </w:rPr>
        <w:lastRenderedPageBreak/>
        <w:t>Подготовка к практическим занятиям предполагает следующие виды работ:</w:t>
      </w:r>
    </w:p>
    <w:p w:rsidR="00AD61F2" w:rsidRPr="00AD61F2" w:rsidRDefault="00AD61F2" w:rsidP="00AD61F2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AD61F2">
        <w:rPr>
          <w:rStyle w:val="FontStyle82"/>
          <w:spacing w:val="0"/>
          <w:sz w:val="28"/>
          <w:szCs w:val="28"/>
          <w:lang w:val="ru-RU" w:eastAsia="ru-RU"/>
        </w:rPr>
        <w:t>- подготовка ответов к тематическим и индивидуальным заданиям;</w:t>
      </w:r>
    </w:p>
    <w:p w:rsidR="00AD61F2" w:rsidRPr="00AD61F2" w:rsidRDefault="00AD61F2" w:rsidP="00AD61F2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AD61F2">
        <w:rPr>
          <w:rStyle w:val="FontStyle82"/>
          <w:spacing w:val="0"/>
          <w:sz w:val="28"/>
          <w:szCs w:val="28"/>
          <w:lang w:val="ru-RU" w:eastAsia="ru-RU"/>
        </w:rPr>
        <w:t>- работа с источниками информации;</w:t>
      </w:r>
    </w:p>
    <w:p w:rsidR="00AD61F2" w:rsidRPr="00AD61F2" w:rsidRDefault="00AD61F2" w:rsidP="00AD61F2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AD61F2">
        <w:rPr>
          <w:rStyle w:val="FontStyle82"/>
          <w:spacing w:val="0"/>
          <w:sz w:val="28"/>
          <w:szCs w:val="28"/>
          <w:lang w:val="ru-RU" w:eastAsia="ru-RU"/>
        </w:rPr>
        <w:t xml:space="preserve">- сбор и обработка и анализ </w:t>
      </w:r>
      <w:r>
        <w:rPr>
          <w:rStyle w:val="FontStyle82"/>
          <w:spacing w:val="0"/>
          <w:sz w:val="28"/>
          <w:szCs w:val="28"/>
          <w:lang w:val="ru-RU" w:eastAsia="ru-RU"/>
        </w:rPr>
        <w:t>экономико-</w:t>
      </w:r>
      <w:r w:rsidRPr="00AD61F2">
        <w:rPr>
          <w:rStyle w:val="FontStyle82"/>
          <w:spacing w:val="0"/>
          <w:sz w:val="28"/>
          <w:szCs w:val="28"/>
          <w:lang w:val="ru-RU" w:eastAsia="ru-RU"/>
        </w:rPr>
        <w:t>статистической информации;</w:t>
      </w:r>
    </w:p>
    <w:p w:rsidR="00AD61F2" w:rsidRPr="00AD61F2" w:rsidRDefault="00AD61F2" w:rsidP="00AD61F2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AD61F2">
        <w:rPr>
          <w:rStyle w:val="FontStyle82"/>
          <w:spacing w:val="0"/>
          <w:sz w:val="28"/>
          <w:szCs w:val="28"/>
          <w:lang w:val="ru-RU" w:eastAsia="ru-RU"/>
        </w:rPr>
        <w:t>- выступление на семинаре;</w:t>
      </w:r>
    </w:p>
    <w:p w:rsidR="00AD61F2" w:rsidRDefault="00AD61F2" w:rsidP="00AD61F2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AD61F2">
        <w:rPr>
          <w:rStyle w:val="FontStyle82"/>
          <w:spacing w:val="0"/>
          <w:sz w:val="28"/>
          <w:szCs w:val="28"/>
          <w:lang w:val="ru-RU" w:eastAsia="ru-RU"/>
        </w:rPr>
        <w:t>- решение ситуационных заданий</w:t>
      </w:r>
      <w:r>
        <w:rPr>
          <w:rStyle w:val="FontStyle82"/>
          <w:spacing w:val="0"/>
          <w:sz w:val="28"/>
          <w:szCs w:val="28"/>
          <w:lang w:val="ru-RU" w:eastAsia="ru-RU"/>
        </w:rPr>
        <w:t>;</w:t>
      </w:r>
    </w:p>
    <w:p w:rsidR="00AD61F2" w:rsidRDefault="00AD61F2" w:rsidP="00AD61F2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>
        <w:rPr>
          <w:rStyle w:val="FontStyle82"/>
          <w:spacing w:val="0"/>
          <w:sz w:val="28"/>
          <w:szCs w:val="28"/>
          <w:lang w:val="ru-RU" w:eastAsia="ru-RU"/>
        </w:rPr>
        <w:t>- выполнение заданий индивидуальной контрольной работы.</w:t>
      </w:r>
    </w:p>
    <w:p w:rsidR="00F96CA8" w:rsidRPr="004D2B84" w:rsidRDefault="00F96CA8" w:rsidP="00F96CA8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4D2B84">
        <w:rPr>
          <w:rStyle w:val="FontStyle82"/>
          <w:spacing w:val="0"/>
          <w:sz w:val="28"/>
          <w:szCs w:val="28"/>
          <w:lang w:val="ru-RU" w:eastAsia="ru-RU"/>
        </w:rPr>
        <w:t>Проведение практических занятий осуществляет</w:t>
      </w:r>
      <w:r>
        <w:rPr>
          <w:rStyle w:val="FontStyle82"/>
          <w:spacing w:val="0"/>
          <w:sz w:val="28"/>
          <w:szCs w:val="28"/>
          <w:lang w:val="ru-RU" w:eastAsia="ru-RU"/>
        </w:rPr>
        <w:t>ся в мультимедийных аудиториях.</w:t>
      </w:r>
    </w:p>
    <w:p w:rsidR="00F96CA8" w:rsidRPr="00F96CA8" w:rsidRDefault="00F96CA8" w:rsidP="00F96CA8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F96CA8">
        <w:rPr>
          <w:rStyle w:val="FontStyle82"/>
          <w:spacing w:val="0"/>
          <w:sz w:val="28"/>
          <w:szCs w:val="28"/>
          <w:lang w:val="ru-RU" w:eastAsia="ru-RU"/>
        </w:rPr>
        <w:t>Самостоятельная работа предполагает расширение и закрепление знаний, умений и навыков, усвоенных на аудиторных занятиях путем самостоятельной проработки учебно-методических материалов по дисциплине и других источников информации; докладов; подготовки к экзамену.</w:t>
      </w:r>
    </w:p>
    <w:p w:rsidR="00F96CA8" w:rsidRPr="00F96CA8" w:rsidRDefault="00F96CA8" w:rsidP="00F96CA8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F96CA8">
        <w:rPr>
          <w:rStyle w:val="FontStyle82"/>
          <w:spacing w:val="0"/>
          <w:sz w:val="28"/>
          <w:szCs w:val="28"/>
          <w:lang w:val="ru-RU" w:eastAsia="ru-RU"/>
        </w:rPr>
        <w:t>Самостоятельная работа предполагает следующие виды работ:</w:t>
      </w:r>
    </w:p>
    <w:p w:rsidR="00F96CA8" w:rsidRPr="00F96CA8" w:rsidRDefault="00F96CA8" w:rsidP="00F96CA8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F96CA8">
        <w:rPr>
          <w:rStyle w:val="FontStyle82"/>
          <w:spacing w:val="0"/>
          <w:sz w:val="28"/>
          <w:szCs w:val="28"/>
          <w:lang w:val="ru-RU" w:eastAsia="ru-RU"/>
        </w:rPr>
        <w:t>- подготовка и презентация доклада;</w:t>
      </w:r>
    </w:p>
    <w:p w:rsidR="00F96CA8" w:rsidRPr="004D2B84" w:rsidRDefault="00F96CA8" w:rsidP="00F96CA8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F96CA8">
        <w:rPr>
          <w:rStyle w:val="FontStyle82"/>
          <w:spacing w:val="0"/>
          <w:sz w:val="28"/>
          <w:szCs w:val="28"/>
          <w:lang w:val="ru-RU" w:eastAsia="ru-RU"/>
        </w:rPr>
        <w:t xml:space="preserve">- работа с финансовой отчетностью </w:t>
      </w:r>
      <w:r>
        <w:rPr>
          <w:rStyle w:val="FontStyle82"/>
          <w:spacing w:val="0"/>
          <w:sz w:val="28"/>
          <w:szCs w:val="28"/>
          <w:lang w:val="ru-RU" w:eastAsia="ru-RU"/>
        </w:rPr>
        <w:t>экономического субъекта, характеризующей эффективность бизнеса.</w:t>
      </w:r>
    </w:p>
    <w:p w:rsidR="00AE4E79" w:rsidRPr="004D2B84" w:rsidRDefault="00AE4E79" w:rsidP="004D2B8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84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</w:t>
      </w:r>
      <w:r w:rsidR="00AD61F2">
        <w:rPr>
          <w:rFonts w:ascii="Times New Roman" w:hAnsi="Times New Roman" w:cs="Times New Roman"/>
          <w:sz w:val="28"/>
          <w:szCs w:val="28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организуются</w:t>
      </w:r>
      <w:r w:rsidR="00AD61F2">
        <w:rPr>
          <w:rFonts w:ascii="Times New Roman" w:hAnsi="Times New Roman" w:cs="Times New Roman"/>
          <w:sz w:val="28"/>
          <w:szCs w:val="28"/>
        </w:rPr>
        <w:t xml:space="preserve"> </w:t>
      </w:r>
      <w:r w:rsidRPr="004D2B84">
        <w:rPr>
          <w:rFonts w:ascii="Times New Roman" w:hAnsi="Times New Roman" w:cs="Times New Roman"/>
          <w:sz w:val="28"/>
          <w:szCs w:val="28"/>
        </w:rPr>
        <w:t>индивидуальные и групповые консультации, устанавливается время приема выполненных работ.</w:t>
      </w:r>
    </w:p>
    <w:p w:rsidR="00AE4E79" w:rsidRPr="004D2B84" w:rsidRDefault="00AE4E79" w:rsidP="004D2B8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84">
        <w:rPr>
          <w:rFonts w:ascii="Times New Roman" w:hAnsi="Times New Roman" w:cs="Times New Roman"/>
          <w:sz w:val="28"/>
          <w:szCs w:val="28"/>
        </w:rPr>
        <w:t>По итогам изучения дисциплины осуществляется промежуточная аттестация студента в форме</w:t>
      </w:r>
      <w:r w:rsidR="00F96CA8">
        <w:rPr>
          <w:rFonts w:ascii="Times New Roman" w:hAnsi="Times New Roman" w:cs="Times New Roman"/>
          <w:sz w:val="28"/>
          <w:szCs w:val="28"/>
        </w:rPr>
        <w:t xml:space="preserve"> зачета</w:t>
      </w:r>
      <w:r w:rsidRPr="004D2B84">
        <w:rPr>
          <w:rFonts w:ascii="Times New Roman" w:hAnsi="Times New Roman" w:cs="Times New Roman"/>
          <w:sz w:val="28"/>
          <w:szCs w:val="28"/>
        </w:rPr>
        <w:t>.</w:t>
      </w:r>
    </w:p>
    <w:p w:rsidR="00F96CA8" w:rsidRDefault="00AE4E79" w:rsidP="004D2B84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4D2B84">
        <w:rPr>
          <w:rStyle w:val="FontStyle82"/>
          <w:spacing w:val="0"/>
          <w:sz w:val="28"/>
          <w:szCs w:val="28"/>
          <w:lang w:val="ru-RU" w:eastAsia="ru-RU"/>
        </w:rPr>
        <w:t>В ходе интерактивных занятий проводит</w:t>
      </w:r>
      <w:r w:rsidR="00F96CA8">
        <w:rPr>
          <w:rStyle w:val="FontStyle82"/>
          <w:spacing w:val="0"/>
          <w:sz w:val="28"/>
          <w:szCs w:val="28"/>
          <w:lang w:val="ru-RU" w:eastAsia="ru-RU"/>
        </w:rPr>
        <w:t>ся</w:t>
      </w:r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уделя</w:t>
      </w:r>
      <w:r w:rsidR="00F96CA8">
        <w:rPr>
          <w:rStyle w:val="FontStyle82"/>
          <w:spacing w:val="0"/>
          <w:sz w:val="28"/>
          <w:szCs w:val="28"/>
          <w:lang w:val="ru-RU" w:eastAsia="ru-RU"/>
        </w:rPr>
        <w:t>ется</w:t>
      </w:r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</w:t>
      </w:r>
    </w:p>
    <w:p w:rsidR="00AE4E79" w:rsidRPr="004D2B84" w:rsidRDefault="00AE4E79" w:rsidP="004D2B84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4D2B84">
        <w:rPr>
          <w:rStyle w:val="FontStyle82"/>
          <w:spacing w:val="0"/>
          <w:sz w:val="28"/>
          <w:szCs w:val="28"/>
          <w:lang w:val="ru-RU" w:eastAsia="ru-RU"/>
        </w:rPr>
        <w:lastRenderedPageBreak/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4D2B84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4D2B84">
        <w:rPr>
          <w:sz w:val="28"/>
          <w:szCs w:val="28"/>
        </w:rPr>
        <w:t>LANCTESTING</w:t>
      </w:r>
      <w:r w:rsidRPr="004D2B84">
        <w:rPr>
          <w:sz w:val="28"/>
          <w:szCs w:val="28"/>
          <w:lang w:val="ru-RU"/>
        </w:rPr>
        <w:t xml:space="preserve"> и </w:t>
      </w:r>
      <w:r w:rsidRPr="004D2B84">
        <w:rPr>
          <w:sz w:val="28"/>
          <w:szCs w:val="28"/>
        </w:rPr>
        <w:t>STELLUS</w:t>
      </w:r>
      <w:r w:rsidRPr="004D2B84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:rsidR="00AE4E79" w:rsidRPr="004D2B84" w:rsidRDefault="00AE4E79" w:rsidP="004D2B84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case-study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и др. </w:t>
      </w:r>
    </w:p>
    <w:p w:rsidR="00AE4E79" w:rsidRPr="004D2B84" w:rsidRDefault="00AE4E79" w:rsidP="004D2B84">
      <w:pPr>
        <w:pStyle w:val="af3"/>
        <w:widowControl w:val="0"/>
        <w:tabs>
          <w:tab w:val="left" w:pos="708"/>
        </w:tabs>
        <w:spacing w:line="360" w:lineRule="auto"/>
        <w:ind w:firstLine="567"/>
        <w:jc w:val="both"/>
        <w:rPr>
          <w:iCs/>
          <w:color w:val="000000"/>
          <w:spacing w:val="-6"/>
          <w:sz w:val="28"/>
          <w:szCs w:val="28"/>
        </w:rPr>
      </w:pPr>
      <w:r w:rsidRPr="004D2B84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:rsidR="00AE4E79" w:rsidRPr="004D2B84" w:rsidRDefault="00AE4E79" w:rsidP="004D2B84">
      <w:pPr>
        <w:pStyle w:val="af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2B84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Pr="004D2B84">
        <w:rPr>
          <w:rFonts w:ascii="Times New Roman" w:hAnsi="Times New Roman"/>
          <w:sz w:val="28"/>
          <w:szCs w:val="28"/>
          <w:lang w:val="ru-RU"/>
        </w:rPr>
        <w:t>Экономический анализ</w:t>
      </w:r>
      <w:r w:rsidRPr="004D2B84">
        <w:rPr>
          <w:rFonts w:ascii="Times New Roman" w:hAnsi="Times New Roman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:rsidR="00AE4E79" w:rsidRPr="004D2B84" w:rsidRDefault="00AE4E79" w:rsidP="004D2B84">
      <w:pPr>
        <w:pStyle w:val="af3"/>
        <w:widowControl w:val="0"/>
        <w:tabs>
          <w:tab w:val="left" w:pos="708"/>
        </w:tabs>
        <w:spacing w:line="360" w:lineRule="auto"/>
        <w:ind w:firstLine="567"/>
        <w:jc w:val="both"/>
        <w:rPr>
          <w:iCs/>
          <w:color w:val="000000"/>
          <w:spacing w:val="-6"/>
          <w:sz w:val="28"/>
          <w:szCs w:val="28"/>
        </w:rPr>
      </w:pPr>
      <w:r w:rsidRPr="004D2B84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</w:t>
      </w:r>
      <w:r w:rsidRPr="004D2B84">
        <w:rPr>
          <w:iCs/>
          <w:color w:val="000000"/>
          <w:spacing w:val="-6"/>
          <w:sz w:val="28"/>
          <w:szCs w:val="28"/>
        </w:rPr>
        <w:lastRenderedPageBreak/>
        <w:t xml:space="preserve">по заданным правилам группой людей в диалоговом режиме. </w:t>
      </w:r>
    </w:p>
    <w:p w:rsidR="00586542" w:rsidRPr="004D2B84" w:rsidRDefault="00AE4E79" w:rsidP="004D2B84">
      <w:pPr>
        <w:pStyle w:val="Style18"/>
        <w:widowControl/>
        <w:spacing w:line="360" w:lineRule="auto"/>
        <w:ind w:firstLine="567"/>
        <w:rPr>
          <w:rStyle w:val="FontStyle82"/>
          <w:sz w:val="28"/>
          <w:szCs w:val="28"/>
          <w:lang w:val="ru-RU" w:eastAsia="ru-RU"/>
        </w:rPr>
      </w:pPr>
      <w:r w:rsidRPr="004D2B84">
        <w:rPr>
          <w:sz w:val="28"/>
          <w:szCs w:val="28"/>
          <w:lang w:val="ru-RU"/>
        </w:rPr>
        <w:t>Метод кейс-</w:t>
      </w:r>
      <w:proofErr w:type="spellStart"/>
      <w:r w:rsidRPr="004D2B84">
        <w:rPr>
          <w:sz w:val="28"/>
          <w:szCs w:val="28"/>
          <w:lang w:val="ru-RU"/>
        </w:rPr>
        <w:t>стади</w:t>
      </w:r>
      <w:proofErr w:type="spellEnd"/>
      <w:r w:rsidRPr="004D2B84">
        <w:rPr>
          <w:sz w:val="28"/>
          <w:szCs w:val="28"/>
          <w:lang w:val="ru-RU"/>
        </w:rPr>
        <w:t xml:space="preserve"> (</w:t>
      </w:r>
      <w:r w:rsidRPr="004D2B84">
        <w:rPr>
          <w:sz w:val="28"/>
          <w:szCs w:val="28"/>
        </w:rPr>
        <w:t>Case</w:t>
      </w:r>
      <w:r w:rsidRPr="004D2B84">
        <w:rPr>
          <w:sz w:val="28"/>
          <w:szCs w:val="28"/>
          <w:lang w:val="ru-RU"/>
        </w:rPr>
        <w:t xml:space="preserve"> </w:t>
      </w:r>
      <w:r w:rsidRPr="004D2B84">
        <w:rPr>
          <w:sz w:val="28"/>
          <w:szCs w:val="28"/>
        </w:rPr>
        <w:t>study</w:t>
      </w:r>
      <w:r w:rsidRPr="004D2B84">
        <w:rPr>
          <w:sz w:val="28"/>
          <w:szCs w:val="28"/>
          <w:lang w:val="ru-RU"/>
        </w:rPr>
        <w:t xml:space="preserve"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 </w:t>
      </w:r>
      <w:r w:rsidR="00586542" w:rsidRPr="004D2B84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:rsidR="00AE4E79" w:rsidRPr="004D2B84" w:rsidRDefault="00AE4E79" w:rsidP="004D2B84">
      <w:pPr>
        <w:pStyle w:val="Style18"/>
        <w:widowControl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Признаками метода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case-study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4D2B84">
        <w:rPr>
          <w:sz w:val="28"/>
          <w:szCs w:val="28"/>
          <w:lang w:val="ru-RU"/>
        </w:rPr>
        <w:t xml:space="preserve"> </w:t>
      </w:r>
    </w:p>
    <w:p w:rsidR="00AE4E79" w:rsidRDefault="00AE4E79" w:rsidP="004D2B84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Bloomberg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</w:t>
      </w:r>
      <w:proofErr w:type="spellStart"/>
      <w:r w:rsidRPr="004D2B84">
        <w:rPr>
          <w:rStyle w:val="FontStyle82"/>
          <w:spacing w:val="0"/>
          <w:sz w:val="28"/>
          <w:szCs w:val="28"/>
          <w:lang w:val="ru-RU" w:eastAsia="ru-RU"/>
        </w:rPr>
        <w:t>Professional</w:t>
      </w:r>
      <w:proofErr w:type="spellEnd"/>
      <w:r w:rsidRPr="004D2B84">
        <w:rPr>
          <w:rStyle w:val="FontStyle82"/>
          <w:spacing w:val="0"/>
          <w:sz w:val="28"/>
          <w:szCs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:rsidR="000C3904" w:rsidRPr="004D2B84" w:rsidRDefault="000C3904" w:rsidP="004D2B84">
      <w:pPr>
        <w:pStyle w:val="Style18"/>
        <w:spacing w:line="360" w:lineRule="auto"/>
        <w:ind w:firstLine="567"/>
        <w:rPr>
          <w:rStyle w:val="FontStyle82"/>
          <w:spacing w:val="0"/>
          <w:sz w:val="28"/>
          <w:szCs w:val="28"/>
          <w:lang w:val="ru-RU" w:eastAsia="ru-RU"/>
        </w:rPr>
      </w:pPr>
    </w:p>
    <w:p w:rsidR="00BB0DCC" w:rsidRPr="004D2B84" w:rsidRDefault="00BB0DCC" w:rsidP="004D2B84">
      <w:pPr>
        <w:pStyle w:val="1"/>
        <w:spacing w:before="0" w:after="0" w:line="36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4" w:name="_Toc116926236"/>
      <w:bookmarkStart w:id="35" w:name="_Toc182177036"/>
      <w:r w:rsidRPr="004D2B84">
        <w:rPr>
          <w:rFonts w:ascii="Times New Roman" w:hAnsi="Times New Roman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  <w:bookmarkEnd w:id="35"/>
    </w:p>
    <w:p w:rsidR="00BB0DCC" w:rsidRPr="004D2B84" w:rsidRDefault="00BB0DCC" w:rsidP="004D2B84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B84">
        <w:rPr>
          <w:rFonts w:ascii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BB0DCC" w:rsidRPr="004D2B84" w:rsidRDefault="00BB0DCC" w:rsidP="00FE1DFC">
      <w:pPr>
        <w:numPr>
          <w:ilvl w:val="0"/>
          <w:numId w:val="4"/>
        </w:numPr>
        <w:tabs>
          <w:tab w:val="left" w:pos="274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2B84">
        <w:rPr>
          <w:rFonts w:ascii="Times New Roman" w:hAnsi="Times New Roman" w:cs="Times New Roman"/>
          <w:sz w:val="28"/>
          <w:szCs w:val="28"/>
          <w:lang w:val="en-US"/>
        </w:rPr>
        <w:t xml:space="preserve">Windows Microsoft office (Word, Excel, PowerPoint) </w:t>
      </w:r>
    </w:p>
    <w:p w:rsidR="00BB0DCC" w:rsidRPr="004D2B84" w:rsidRDefault="00BB0DCC" w:rsidP="00FE1DFC">
      <w:pPr>
        <w:numPr>
          <w:ilvl w:val="0"/>
          <w:numId w:val="4"/>
        </w:numPr>
        <w:tabs>
          <w:tab w:val="left" w:pos="274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2B84">
        <w:rPr>
          <w:rFonts w:ascii="Times New Roman" w:hAnsi="Times New Roman" w:cs="Times New Roman"/>
          <w:bCs/>
          <w:sz w:val="28"/>
          <w:szCs w:val="28"/>
        </w:rPr>
        <w:t>Антивирус</w:t>
      </w:r>
      <w:r w:rsidRPr="004D2B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Kaspersky</w:t>
      </w:r>
    </w:p>
    <w:p w:rsidR="00BB0DCC" w:rsidRPr="004D2B84" w:rsidRDefault="00BB0DCC" w:rsidP="00FE1DFC">
      <w:pPr>
        <w:numPr>
          <w:ilvl w:val="0"/>
          <w:numId w:val="4"/>
        </w:numPr>
        <w:tabs>
          <w:tab w:val="left" w:pos="274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2B84">
        <w:rPr>
          <w:rFonts w:ascii="Times New Roman" w:hAnsi="Times New Roman" w:cs="Times New Roman"/>
          <w:sz w:val="28"/>
          <w:szCs w:val="28"/>
        </w:rPr>
        <w:t>Альт-Инвест</w:t>
      </w:r>
    </w:p>
    <w:p w:rsidR="00BB0DCC" w:rsidRPr="004D2B84" w:rsidRDefault="00BB0DCC" w:rsidP="004D2B84">
      <w:pPr>
        <w:tabs>
          <w:tab w:val="left" w:pos="274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B84">
        <w:rPr>
          <w:rFonts w:ascii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BB0DCC" w:rsidRPr="004D2B84" w:rsidRDefault="00BB0DCC" w:rsidP="00FE1DFC">
      <w:pPr>
        <w:numPr>
          <w:ilvl w:val="0"/>
          <w:numId w:val="5"/>
        </w:numPr>
        <w:shd w:val="clear" w:color="auto" w:fill="FFFFFF"/>
        <w:tabs>
          <w:tab w:val="left" w:pos="442"/>
        </w:tabs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B84">
        <w:rPr>
          <w:rFonts w:ascii="Times New Roman" w:hAnsi="Times New Roman" w:cs="Times New Roman"/>
          <w:bCs/>
          <w:sz w:val="28"/>
          <w:szCs w:val="28"/>
        </w:rPr>
        <w:lastRenderedPageBreak/>
        <w:t>Информационно-правовая система «Гарант»</w:t>
      </w:r>
    </w:p>
    <w:p w:rsidR="00BB0DCC" w:rsidRPr="004D2B84" w:rsidRDefault="00BB0DCC" w:rsidP="00FE1DFC">
      <w:pPr>
        <w:numPr>
          <w:ilvl w:val="0"/>
          <w:numId w:val="5"/>
        </w:numPr>
        <w:shd w:val="clear" w:color="auto" w:fill="FFFFFF"/>
        <w:tabs>
          <w:tab w:val="left" w:pos="442"/>
        </w:tabs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B84">
        <w:rPr>
          <w:rFonts w:ascii="Times New Roman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</w:p>
    <w:p w:rsidR="00BB0DCC" w:rsidRPr="004D2B84" w:rsidRDefault="00BB0DCC" w:rsidP="00FE1DFC">
      <w:pPr>
        <w:numPr>
          <w:ilvl w:val="0"/>
          <w:numId w:val="5"/>
        </w:numPr>
        <w:shd w:val="clear" w:color="auto" w:fill="FFFFFF"/>
        <w:tabs>
          <w:tab w:val="left" w:pos="442"/>
        </w:tabs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B84">
        <w:rPr>
          <w:rFonts w:ascii="Times New Roman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14" w:history="1"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</w:rPr>
          <w:t>.</w:t>
        </w:r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</w:rPr>
          <w:t>/</w:t>
        </w:r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</w:rPr>
          <w:t>/</w:t>
        </w:r>
        <w:r w:rsidRPr="004D2B84">
          <w:rPr>
            <w:rFonts w:ascii="Times New Roman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:rsidR="00BB0DCC" w:rsidRPr="004D2B84" w:rsidRDefault="00BB0DCC" w:rsidP="00FE1DFC">
      <w:pPr>
        <w:numPr>
          <w:ilvl w:val="0"/>
          <w:numId w:val="5"/>
        </w:numPr>
        <w:shd w:val="clear" w:color="auto" w:fill="FFFFFF"/>
        <w:tabs>
          <w:tab w:val="left" w:pos="442"/>
        </w:tabs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B84">
        <w:rPr>
          <w:rFonts w:ascii="Times New Roman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4D2B84"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 w:rsidRPr="004D2B84">
        <w:rPr>
          <w:rFonts w:ascii="Times New Roman" w:hAnsi="Times New Roman" w:cs="Times New Roman"/>
          <w:bCs/>
          <w:sz w:val="28"/>
          <w:szCs w:val="28"/>
        </w:rPr>
        <w:t>://</w:t>
      </w:r>
      <w:r w:rsidRPr="004D2B84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4D2B84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4D2B84">
        <w:rPr>
          <w:rFonts w:ascii="Times New Roman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4D2B84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4D2B84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4D2B84">
        <w:rPr>
          <w:rFonts w:ascii="Times New Roman" w:hAnsi="Times New Roman" w:cs="Times New Roman"/>
          <w:bCs/>
          <w:sz w:val="28"/>
          <w:szCs w:val="28"/>
        </w:rPr>
        <w:t>/</w:t>
      </w:r>
    </w:p>
    <w:p w:rsidR="00BB0DCC" w:rsidRPr="004D2B84" w:rsidRDefault="00BB0DCC" w:rsidP="00FE1DF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84">
        <w:rPr>
          <w:rFonts w:ascii="Times New Roman" w:hAnsi="Times New Roman" w:cs="Times New Roman"/>
          <w:sz w:val="28"/>
          <w:szCs w:val="28"/>
        </w:rPr>
        <w:t xml:space="preserve">Финансовая справочная система «Финансовый директор» </w:t>
      </w:r>
      <w:r w:rsidRPr="004D2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URL: </w:t>
      </w:r>
      <w:r w:rsidRPr="004D2B84">
        <w:rPr>
          <w:rFonts w:ascii="Times New Roman" w:hAnsi="Times New Roman" w:cs="Times New Roman"/>
          <w:sz w:val="28"/>
          <w:szCs w:val="28"/>
        </w:rPr>
        <w:t>http://www.1fd.ru/</w:t>
      </w:r>
    </w:p>
    <w:p w:rsidR="00BB0DCC" w:rsidRPr="004D2B84" w:rsidRDefault="00BB0DCC" w:rsidP="00FE1DFC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84">
        <w:rPr>
          <w:rFonts w:ascii="Times New Roman" w:hAnsi="Times New Roman" w:cs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BB0DCC" w:rsidRPr="004D2B84" w:rsidRDefault="00BB0DCC" w:rsidP="004D2B84">
      <w:pPr>
        <w:shd w:val="clear" w:color="auto" w:fill="FFFFFF"/>
        <w:tabs>
          <w:tab w:val="left" w:pos="442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4D2B84">
        <w:rPr>
          <w:rFonts w:ascii="Times New Roman" w:hAnsi="Times New Roman" w:cs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BB0DCC" w:rsidRDefault="00BB0DCC" w:rsidP="004D2B84">
      <w:pPr>
        <w:shd w:val="clear" w:color="auto" w:fill="FFFFFF"/>
        <w:tabs>
          <w:tab w:val="left" w:pos="442"/>
        </w:tabs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D2B84">
        <w:rPr>
          <w:rFonts w:ascii="Times New Roman" w:hAnsi="Times New Roman" w:cs="Times New Roman"/>
          <w:noProof/>
          <w:sz w:val="28"/>
          <w:szCs w:val="28"/>
        </w:rPr>
        <w:t>Сертифицированные программные и аппаратные средства защиты информации не используются.</w:t>
      </w:r>
    </w:p>
    <w:p w:rsidR="000C3904" w:rsidRPr="004D2B84" w:rsidRDefault="000C3904" w:rsidP="004D2B84">
      <w:pPr>
        <w:shd w:val="clear" w:color="auto" w:fill="FFFFFF"/>
        <w:tabs>
          <w:tab w:val="left" w:pos="442"/>
        </w:tabs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B0DCC" w:rsidRPr="004D2B84" w:rsidRDefault="00BB0DCC" w:rsidP="004D2B84">
      <w:pPr>
        <w:pStyle w:val="1"/>
        <w:spacing w:before="0" w:after="0" w:line="360" w:lineRule="auto"/>
        <w:ind w:firstLine="567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bookmarkStart w:id="36" w:name="_Toc116926237"/>
      <w:bookmarkStart w:id="37" w:name="_Toc182177037"/>
      <w:r w:rsidRPr="004D2B84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</w:p>
    <w:p w:rsidR="00C2267C" w:rsidRPr="004D2B84" w:rsidRDefault="009E5A15" w:rsidP="004D2B84">
      <w:pPr>
        <w:tabs>
          <w:tab w:val="left" w:pos="709"/>
          <w:tab w:val="left" w:pos="1418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B84">
        <w:rPr>
          <w:rFonts w:ascii="Times New Roman" w:eastAsia="Times New Roman" w:hAnsi="Times New Roman" w:cs="Times New Roman"/>
          <w:sz w:val="28"/>
          <w:szCs w:val="28"/>
        </w:rPr>
        <w:t>При освоении дисциплины используются технические</w:t>
      </w:r>
      <w:r w:rsidR="00DF74C4" w:rsidRPr="004D2B84">
        <w:rPr>
          <w:rFonts w:ascii="Times New Roman" w:eastAsia="Times New Roman" w:hAnsi="Times New Roman" w:cs="Times New Roman"/>
          <w:sz w:val="28"/>
          <w:szCs w:val="28"/>
        </w:rPr>
        <w:t xml:space="preserve"> средства мультимедийной техники</w:t>
      </w:r>
      <w:r w:rsidRPr="004D2B84">
        <w:rPr>
          <w:rFonts w:ascii="Times New Roman" w:eastAsia="Times New Roman" w:hAnsi="Times New Roman" w:cs="Times New Roman"/>
          <w:sz w:val="28"/>
          <w:szCs w:val="28"/>
        </w:rPr>
        <w:t xml:space="preserve">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Pr="004D2B84">
        <w:rPr>
          <w:rFonts w:ascii="Times New Roman" w:eastAsia="Times New Roman" w:hAnsi="Times New Roman" w:cs="Times New Roman"/>
          <w:sz w:val="28"/>
          <w:szCs w:val="28"/>
        </w:rPr>
        <w:t>Internet</w:t>
      </w:r>
      <w:proofErr w:type="spellEnd"/>
      <w:r w:rsidRPr="004D2B84">
        <w:rPr>
          <w:rFonts w:ascii="Times New Roman" w:eastAsia="Times New Roman" w:hAnsi="Times New Roman" w:cs="Times New Roman"/>
          <w:sz w:val="28"/>
          <w:szCs w:val="28"/>
        </w:rPr>
        <w:t>-ресурсам.</w:t>
      </w:r>
    </w:p>
    <w:sectPr w:rsidR="00C2267C" w:rsidRPr="004D2B84" w:rsidSect="00BE3189">
      <w:footerReference w:type="default" r:id="rId15"/>
      <w:pgSz w:w="11906" w:h="16838"/>
      <w:pgMar w:top="1134" w:right="70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AB6" w:rsidRDefault="00370AB6">
      <w:pPr>
        <w:spacing w:line="240" w:lineRule="auto"/>
      </w:pPr>
      <w:r>
        <w:separator/>
      </w:r>
    </w:p>
  </w:endnote>
  <w:endnote w:type="continuationSeparator" w:id="0">
    <w:p w:rsidR="00370AB6" w:rsidRDefault="00370A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  <w:sig w:usb0="00000203" w:usb1="00000000" w:usb2="00000000" w:usb3="00000000" w:csb0="00000005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98608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B7F73" w:rsidRPr="000C0F4F" w:rsidRDefault="003B7F73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B04B22">
          <w:rPr>
            <w:rFonts w:ascii="Times New Roman" w:hAnsi="Times New Roman" w:cs="Times New Roman"/>
            <w:noProof/>
          </w:rPr>
          <w:t>21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  <w:p w:rsidR="003B7F73" w:rsidRPr="000C0F4F" w:rsidRDefault="003B7F73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AB6" w:rsidRDefault="00370AB6">
      <w:pPr>
        <w:spacing w:line="240" w:lineRule="auto"/>
      </w:pPr>
      <w:r>
        <w:separator/>
      </w:r>
    </w:p>
  </w:footnote>
  <w:footnote w:type="continuationSeparator" w:id="0">
    <w:p w:rsidR="00370AB6" w:rsidRDefault="00370A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E62"/>
    <w:multiLevelType w:val="hybridMultilevel"/>
    <w:tmpl w:val="2C3ED678"/>
    <w:lvl w:ilvl="0" w:tplc="383EF9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26622B"/>
    <w:multiLevelType w:val="hybridMultilevel"/>
    <w:tmpl w:val="AA562F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40539A"/>
    <w:multiLevelType w:val="hybridMultilevel"/>
    <w:tmpl w:val="606451C0"/>
    <w:lvl w:ilvl="0" w:tplc="897A92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62055"/>
    <w:multiLevelType w:val="hybridMultilevel"/>
    <w:tmpl w:val="606451C0"/>
    <w:lvl w:ilvl="0" w:tplc="897A92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5A3687F"/>
    <w:multiLevelType w:val="hybridMultilevel"/>
    <w:tmpl w:val="606451C0"/>
    <w:lvl w:ilvl="0" w:tplc="897A92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37CF3"/>
    <w:multiLevelType w:val="hybridMultilevel"/>
    <w:tmpl w:val="7A209AD2"/>
    <w:lvl w:ilvl="0" w:tplc="383EF9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A9C0F47"/>
    <w:multiLevelType w:val="hybridMultilevel"/>
    <w:tmpl w:val="AA562F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90DA7"/>
    <w:multiLevelType w:val="hybridMultilevel"/>
    <w:tmpl w:val="95D6D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A471E"/>
    <w:multiLevelType w:val="hybridMultilevel"/>
    <w:tmpl w:val="3CB423BE"/>
    <w:lvl w:ilvl="0" w:tplc="383EF9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37C759C"/>
    <w:multiLevelType w:val="hybridMultilevel"/>
    <w:tmpl w:val="E8F23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F12B59"/>
    <w:multiLevelType w:val="hybridMultilevel"/>
    <w:tmpl w:val="3D5ECCB4"/>
    <w:lvl w:ilvl="0" w:tplc="383EF9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B6D3534"/>
    <w:multiLevelType w:val="hybridMultilevel"/>
    <w:tmpl w:val="AFDACB9C"/>
    <w:lvl w:ilvl="0" w:tplc="383EF9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FF46DD7"/>
    <w:multiLevelType w:val="hybridMultilevel"/>
    <w:tmpl w:val="65E8F71E"/>
    <w:lvl w:ilvl="0" w:tplc="383EF9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4729E"/>
    <w:multiLevelType w:val="hybridMultilevel"/>
    <w:tmpl w:val="BC3E2102"/>
    <w:lvl w:ilvl="0" w:tplc="383EF9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86142A"/>
    <w:multiLevelType w:val="hybridMultilevel"/>
    <w:tmpl w:val="9AB49836"/>
    <w:lvl w:ilvl="0" w:tplc="383EF9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8"/>
  </w:num>
  <w:num w:numId="8">
    <w:abstractNumId w:val="8"/>
  </w:num>
  <w:num w:numId="9">
    <w:abstractNumId w:val="11"/>
  </w:num>
  <w:num w:numId="10">
    <w:abstractNumId w:val="0"/>
  </w:num>
  <w:num w:numId="11">
    <w:abstractNumId w:val="17"/>
  </w:num>
  <w:num w:numId="12">
    <w:abstractNumId w:val="16"/>
  </w:num>
  <w:num w:numId="13">
    <w:abstractNumId w:val="10"/>
  </w:num>
  <w:num w:numId="14">
    <w:abstractNumId w:val="15"/>
  </w:num>
  <w:num w:numId="15">
    <w:abstractNumId w:val="13"/>
  </w:num>
  <w:num w:numId="16">
    <w:abstractNumId w:val="19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07673"/>
    <w:rsid w:val="00012746"/>
    <w:rsid w:val="00014C66"/>
    <w:rsid w:val="00015C32"/>
    <w:rsid w:val="00017566"/>
    <w:rsid w:val="00020063"/>
    <w:rsid w:val="00022249"/>
    <w:rsid w:val="00026C10"/>
    <w:rsid w:val="00044044"/>
    <w:rsid w:val="000448A8"/>
    <w:rsid w:val="00055632"/>
    <w:rsid w:val="00055C70"/>
    <w:rsid w:val="000718FE"/>
    <w:rsid w:val="00072AAF"/>
    <w:rsid w:val="00072DCF"/>
    <w:rsid w:val="0007310B"/>
    <w:rsid w:val="00074F64"/>
    <w:rsid w:val="00081A4F"/>
    <w:rsid w:val="00085000"/>
    <w:rsid w:val="00086547"/>
    <w:rsid w:val="000903CA"/>
    <w:rsid w:val="000B370E"/>
    <w:rsid w:val="000B385A"/>
    <w:rsid w:val="000C0F4F"/>
    <w:rsid w:val="000C3904"/>
    <w:rsid w:val="000C4327"/>
    <w:rsid w:val="000D4F1D"/>
    <w:rsid w:val="000E12FC"/>
    <w:rsid w:val="000E452B"/>
    <w:rsid w:val="000F165F"/>
    <w:rsid w:val="000F7777"/>
    <w:rsid w:val="001026A8"/>
    <w:rsid w:val="00107C24"/>
    <w:rsid w:val="00120AEF"/>
    <w:rsid w:val="001212FC"/>
    <w:rsid w:val="001329AA"/>
    <w:rsid w:val="00144B44"/>
    <w:rsid w:val="001463A8"/>
    <w:rsid w:val="001506B7"/>
    <w:rsid w:val="00160B0C"/>
    <w:rsid w:val="00163FE1"/>
    <w:rsid w:val="001705B7"/>
    <w:rsid w:val="0017420A"/>
    <w:rsid w:val="00194A47"/>
    <w:rsid w:val="001A0F6C"/>
    <w:rsid w:val="001A136F"/>
    <w:rsid w:val="001A6582"/>
    <w:rsid w:val="001B2FB6"/>
    <w:rsid w:val="001B5737"/>
    <w:rsid w:val="001B69AB"/>
    <w:rsid w:val="001C459C"/>
    <w:rsid w:val="001C5960"/>
    <w:rsid w:val="001D059E"/>
    <w:rsid w:val="001E51DF"/>
    <w:rsid w:val="001F3C53"/>
    <w:rsid w:val="0022219F"/>
    <w:rsid w:val="002260D5"/>
    <w:rsid w:val="00231AC4"/>
    <w:rsid w:val="00237CEE"/>
    <w:rsid w:val="00237EFA"/>
    <w:rsid w:val="00254C5F"/>
    <w:rsid w:val="00255A2C"/>
    <w:rsid w:val="002617BF"/>
    <w:rsid w:val="00284EDE"/>
    <w:rsid w:val="00293233"/>
    <w:rsid w:val="002939F1"/>
    <w:rsid w:val="00295F7C"/>
    <w:rsid w:val="002A11EA"/>
    <w:rsid w:val="002A4B2F"/>
    <w:rsid w:val="002B18B4"/>
    <w:rsid w:val="002C5EB5"/>
    <w:rsid w:val="002C71C1"/>
    <w:rsid w:val="002D291E"/>
    <w:rsid w:val="002F12CE"/>
    <w:rsid w:val="0031361D"/>
    <w:rsid w:val="003160D8"/>
    <w:rsid w:val="00326DE9"/>
    <w:rsid w:val="003343DF"/>
    <w:rsid w:val="0034542C"/>
    <w:rsid w:val="00350CCD"/>
    <w:rsid w:val="00351737"/>
    <w:rsid w:val="00351C5D"/>
    <w:rsid w:val="003528CB"/>
    <w:rsid w:val="003561C8"/>
    <w:rsid w:val="00370AB6"/>
    <w:rsid w:val="0037392D"/>
    <w:rsid w:val="0037458F"/>
    <w:rsid w:val="00376661"/>
    <w:rsid w:val="003802FE"/>
    <w:rsid w:val="00394728"/>
    <w:rsid w:val="003A1BE9"/>
    <w:rsid w:val="003B364F"/>
    <w:rsid w:val="003B7F73"/>
    <w:rsid w:val="003C3714"/>
    <w:rsid w:val="003C4171"/>
    <w:rsid w:val="003E592C"/>
    <w:rsid w:val="00404704"/>
    <w:rsid w:val="00405B28"/>
    <w:rsid w:val="00412F18"/>
    <w:rsid w:val="00414F4E"/>
    <w:rsid w:val="00421D16"/>
    <w:rsid w:val="00427EE1"/>
    <w:rsid w:val="0043199F"/>
    <w:rsid w:val="00432B2E"/>
    <w:rsid w:val="00435BB5"/>
    <w:rsid w:val="00435D3C"/>
    <w:rsid w:val="00437D65"/>
    <w:rsid w:val="004427C1"/>
    <w:rsid w:val="0044299A"/>
    <w:rsid w:val="004576B3"/>
    <w:rsid w:val="0046049C"/>
    <w:rsid w:val="00461B66"/>
    <w:rsid w:val="00467AE1"/>
    <w:rsid w:val="00472B4F"/>
    <w:rsid w:val="004860D1"/>
    <w:rsid w:val="0048739E"/>
    <w:rsid w:val="004905E0"/>
    <w:rsid w:val="00490E57"/>
    <w:rsid w:val="00493201"/>
    <w:rsid w:val="004A4932"/>
    <w:rsid w:val="004B191D"/>
    <w:rsid w:val="004B5386"/>
    <w:rsid w:val="004C1051"/>
    <w:rsid w:val="004C5CEE"/>
    <w:rsid w:val="004D2B84"/>
    <w:rsid w:val="004E2AB0"/>
    <w:rsid w:val="004E378E"/>
    <w:rsid w:val="005059D3"/>
    <w:rsid w:val="00511BE7"/>
    <w:rsid w:val="0051360E"/>
    <w:rsid w:val="00515E78"/>
    <w:rsid w:val="00516CB1"/>
    <w:rsid w:val="0052164B"/>
    <w:rsid w:val="005228F2"/>
    <w:rsid w:val="00524DC1"/>
    <w:rsid w:val="00534FE1"/>
    <w:rsid w:val="0054041B"/>
    <w:rsid w:val="00541C7D"/>
    <w:rsid w:val="0054736D"/>
    <w:rsid w:val="005570F6"/>
    <w:rsid w:val="005646C5"/>
    <w:rsid w:val="005646D1"/>
    <w:rsid w:val="00572898"/>
    <w:rsid w:val="00577665"/>
    <w:rsid w:val="00583F31"/>
    <w:rsid w:val="00586542"/>
    <w:rsid w:val="005A2BF5"/>
    <w:rsid w:val="005A64B9"/>
    <w:rsid w:val="005A7FAB"/>
    <w:rsid w:val="005B7591"/>
    <w:rsid w:val="005C756D"/>
    <w:rsid w:val="005D676E"/>
    <w:rsid w:val="005F642E"/>
    <w:rsid w:val="00600A42"/>
    <w:rsid w:val="006010EF"/>
    <w:rsid w:val="006116E9"/>
    <w:rsid w:val="0062192B"/>
    <w:rsid w:val="006221F6"/>
    <w:rsid w:val="0062663D"/>
    <w:rsid w:val="006275DA"/>
    <w:rsid w:val="006367AB"/>
    <w:rsid w:val="00652B09"/>
    <w:rsid w:val="00666C7B"/>
    <w:rsid w:val="00667DB8"/>
    <w:rsid w:val="006717AD"/>
    <w:rsid w:val="006847E1"/>
    <w:rsid w:val="006912E9"/>
    <w:rsid w:val="006A435D"/>
    <w:rsid w:val="006A591E"/>
    <w:rsid w:val="006B7F50"/>
    <w:rsid w:val="006D2CE1"/>
    <w:rsid w:val="006E2D5C"/>
    <w:rsid w:val="006F4A5C"/>
    <w:rsid w:val="007023DF"/>
    <w:rsid w:val="0070281C"/>
    <w:rsid w:val="007139ED"/>
    <w:rsid w:val="00715DD4"/>
    <w:rsid w:val="00730B63"/>
    <w:rsid w:val="007353A5"/>
    <w:rsid w:val="007437F4"/>
    <w:rsid w:val="0074513C"/>
    <w:rsid w:val="00752386"/>
    <w:rsid w:val="0075692F"/>
    <w:rsid w:val="00757DBE"/>
    <w:rsid w:val="00762A66"/>
    <w:rsid w:val="00770343"/>
    <w:rsid w:val="00777A8F"/>
    <w:rsid w:val="00777D01"/>
    <w:rsid w:val="007801A1"/>
    <w:rsid w:val="00793369"/>
    <w:rsid w:val="007A4099"/>
    <w:rsid w:val="007B35FB"/>
    <w:rsid w:val="007B650A"/>
    <w:rsid w:val="007C15E6"/>
    <w:rsid w:val="007C36BF"/>
    <w:rsid w:val="0080322C"/>
    <w:rsid w:val="00803684"/>
    <w:rsid w:val="00803861"/>
    <w:rsid w:val="00805279"/>
    <w:rsid w:val="00806C31"/>
    <w:rsid w:val="008200D7"/>
    <w:rsid w:val="0082179F"/>
    <w:rsid w:val="00832B5F"/>
    <w:rsid w:val="00850833"/>
    <w:rsid w:val="00854A72"/>
    <w:rsid w:val="00861F25"/>
    <w:rsid w:val="0086774C"/>
    <w:rsid w:val="00871B50"/>
    <w:rsid w:val="0087332A"/>
    <w:rsid w:val="0088297C"/>
    <w:rsid w:val="00885DCA"/>
    <w:rsid w:val="00886598"/>
    <w:rsid w:val="008A027D"/>
    <w:rsid w:val="008A0844"/>
    <w:rsid w:val="008A0E54"/>
    <w:rsid w:val="008A2755"/>
    <w:rsid w:val="008B75B7"/>
    <w:rsid w:val="008C2029"/>
    <w:rsid w:val="008C2758"/>
    <w:rsid w:val="008C27A4"/>
    <w:rsid w:val="008C2A71"/>
    <w:rsid w:val="008C62FA"/>
    <w:rsid w:val="008D0761"/>
    <w:rsid w:val="008D1AB6"/>
    <w:rsid w:val="008E0719"/>
    <w:rsid w:val="008E5BCE"/>
    <w:rsid w:val="008E7988"/>
    <w:rsid w:val="009163F2"/>
    <w:rsid w:val="00916BFF"/>
    <w:rsid w:val="00931E26"/>
    <w:rsid w:val="00933B4B"/>
    <w:rsid w:val="00935615"/>
    <w:rsid w:val="009371E4"/>
    <w:rsid w:val="00946326"/>
    <w:rsid w:val="0096451A"/>
    <w:rsid w:val="00966843"/>
    <w:rsid w:val="00967134"/>
    <w:rsid w:val="00973272"/>
    <w:rsid w:val="0097566F"/>
    <w:rsid w:val="00975FB2"/>
    <w:rsid w:val="00980A9C"/>
    <w:rsid w:val="009831E6"/>
    <w:rsid w:val="00986A99"/>
    <w:rsid w:val="009A1065"/>
    <w:rsid w:val="009A4365"/>
    <w:rsid w:val="009C4198"/>
    <w:rsid w:val="009C68F2"/>
    <w:rsid w:val="009E1BD6"/>
    <w:rsid w:val="009E5A15"/>
    <w:rsid w:val="009F28CF"/>
    <w:rsid w:val="009F562A"/>
    <w:rsid w:val="009F783F"/>
    <w:rsid w:val="00A01A71"/>
    <w:rsid w:val="00A03667"/>
    <w:rsid w:val="00A10CAB"/>
    <w:rsid w:val="00A42735"/>
    <w:rsid w:val="00A6045E"/>
    <w:rsid w:val="00A70C70"/>
    <w:rsid w:val="00A7326F"/>
    <w:rsid w:val="00A8203A"/>
    <w:rsid w:val="00A87B9C"/>
    <w:rsid w:val="00A909FB"/>
    <w:rsid w:val="00A96D27"/>
    <w:rsid w:val="00AB0C0A"/>
    <w:rsid w:val="00AB2310"/>
    <w:rsid w:val="00AB50B7"/>
    <w:rsid w:val="00AC6FE1"/>
    <w:rsid w:val="00AD61F2"/>
    <w:rsid w:val="00AD71E5"/>
    <w:rsid w:val="00AD7827"/>
    <w:rsid w:val="00AE4E79"/>
    <w:rsid w:val="00B006A6"/>
    <w:rsid w:val="00B04B22"/>
    <w:rsid w:val="00B42C35"/>
    <w:rsid w:val="00B42FF1"/>
    <w:rsid w:val="00B5314D"/>
    <w:rsid w:val="00B531A5"/>
    <w:rsid w:val="00B664B5"/>
    <w:rsid w:val="00B76175"/>
    <w:rsid w:val="00B87F4D"/>
    <w:rsid w:val="00B93869"/>
    <w:rsid w:val="00B93E2A"/>
    <w:rsid w:val="00B96042"/>
    <w:rsid w:val="00B96F59"/>
    <w:rsid w:val="00BA15BC"/>
    <w:rsid w:val="00BA5247"/>
    <w:rsid w:val="00BA69C3"/>
    <w:rsid w:val="00BB0DCC"/>
    <w:rsid w:val="00BB3D3B"/>
    <w:rsid w:val="00BC5F65"/>
    <w:rsid w:val="00BC628C"/>
    <w:rsid w:val="00BD3FCE"/>
    <w:rsid w:val="00BD56BE"/>
    <w:rsid w:val="00BD618D"/>
    <w:rsid w:val="00BE3189"/>
    <w:rsid w:val="00BF4951"/>
    <w:rsid w:val="00C17D7E"/>
    <w:rsid w:val="00C2267C"/>
    <w:rsid w:val="00C263DE"/>
    <w:rsid w:val="00C3690C"/>
    <w:rsid w:val="00C46239"/>
    <w:rsid w:val="00C551ED"/>
    <w:rsid w:val="00C60072"/>
    <w:rsid w:val="00C608E5"/>
    <w:rsid w:val="00C76D75"/>
    <w:rsid w:val="00C80A13"/>
    <w:rsid w:val="00C87DD2"/>
    <w:rsid w:val="00CA090B"/>
    <w:rsid w:val="00CA29CA"/>
    <w:rsid w:val="00CA49BD"/>
    <w:rsid w:val="00CA50FD"/>
    <w:rsid w:val="00CA6554"/>
    <w:rsid w:val="00CB65E0"/>
    <w:rsid w:val="00CC580A"/>
    <w:rsid w:val="00CE1E38"/>
    <w:rsid w:val="00CE7932"/>
    <w:rsid w:val="00CF1832"/>
    <w:rsid w:val="00CF40E9"/>
    <w:rsid w:val="00CF5684"/>
    <w:rsid w:val="00CF5C46"/>
    <w:rsid w:val="00CF7C46"/>
    <w:rsid w:val="00D011DC"/>
    <w:rsid w:val="00D24E5B"/>
    <w:rsid w:val="00D32C15"/>
    <w:rsid w:val="00D3498B"/>
    <w:rsid w:val="00D65701"/>
    <w:rsid w:val="00D72ED8"/>
    <w:rsid w:val="00D77BDA"/>
    <w:rsid w:val="00D87658"/>
    <w:rsid w:val="00D94D25"/>
    <w:rsid w:val="00D976D2"/>
    <w:rsid w:val="00D97743"/>
    <w:rsid w:val="00DA0BC7"/>
    <w:rsid w:val="00DB25D6"/>
    <w:rsid w:val="00DC3FA3"/>
    <w:rsid w:val="00DD3AAD"/>
    <w:rsid w:val="00DD4B73"/>
    <w:rsid w:val="00DD4EE2"/>
    <w:rsid w:val="00DF37A9"/>
    <w:rsid w:val="00DF69D6"/>
    <w:rsid w:val="00DF74C4"/>
    <w:rsid w:val="00E10A77"/>
    <w:rsid w:val="00E151BA"/>
    <w:rsid w:val="00E178C0"/>
    <w:rsid w:val="00E20D78"/>
    <w:rsid w:val="00E228FF"/>
    <w:rsid w:val="00E2707C"/>
    <w:rsid w:val="00E371E6"/>
    <w:rsid w:val="00E4615C"/>
    <w:rsid w:val="00E5480C"/>
    <w:rsid w:val="00E57D82"/>
    <w:rsid w:val="00E64A72"/>
    <w:rsid w:val="00E73E64"/>
    <w:rsid w:val="00E76772"/>
    <w:rsid w:val="00EB4A38"/>
    <w:rsid w:val="00EC3498"/>
    <w:rsid w:val="00ED04EF"/>
    <w:rsid w:val="00ED322D"/>
    <w:rsid w:val="00EE40F8"/>
    <w:rsid w:val="00EF0B20"/>
    <w:rsid w:val="00F0201B"/>
    <w:rsid w:val="00F13032"/>
    <w:rsid w:val="00F13772"/>
    <w:rsid w:val="00F2521F"/>
    <w:rsid w:val="00F33887"/>
    <w:rsid w:val="00F3556F"/>
    <w:rsid w:val="00F70AF3"/>
    <w:rsid w:val="00F85B0F"/>
    <w:rsid w:val="00F86D99"/>
    <w:rsid w:val="00F87EEC"/>
    <w:rsid w:val="00F901CB"/>
    <w:rsid w:val="00F94A65"/>
    <w:rsid w:val="00F96CA8"/>
    <w:rsid w:val="00FA1C94"/>
    <w:rsid w:val="00FC50C0"/>
    <w:rsid w:val="00FC7636"/>
    <w:rsid w:val="00FD07F8"/>
    <w:rsid w:val="00FD46B2"/>
    <w:rsid w:val="00FE1DFC"/>
    <w:rsid w:val="00FE6AA1"/>
    <w:rsid w:val="00FF17CE"/>
    <w:rsid w:val="00FF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8576F"/>
  <w15:chartTrackingRefBased/>
  <w15:docId w15:val="{33038C3B-2D59-42BE-B7D4-E22F1EBE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2C71C1"/>
    <w:pPr>
      <w:tabs>
        <w:tab w:val="left" w:pos="0"/>
      </w:tabs>
      <w:spacing w:line="276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6">
    <w:name w:val="Body Text Indent 2"/>
    <w:basedOn w:val="a"/>
    <w:link w:val="27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7">
    <w:name w:val="Основной текст с отступом 2 Знак"/>
    <w:basedOn w:val="a0"/>
    <w:link w:val="26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160">
    <w:name w:val="Сетка таблицы16"/>
    <w:basedOn w:val="a1"/>
    <w:next w:val="a9"/>
    <w:uiPriority w:val="59"/>
    <w:rsid w:val="00AB50B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9"/>
    <w:rsid w:val="00AB5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9"/>
    <w:rsid w:val="00AB50B7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9"/>
    <w:rsid w:val="00AB50B7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hyperlink" Target="http://www.emeraldgrouppublishing.com/products/collection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5;&#1101;&#1073;.&#1088;&#1092;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fac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br.ru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01EBB-E75D-4476-8FAC-45A344B4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7410</Words>
  <Characters>42242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93</cp:revision>
  <cp:lastPrinted>2023-11-05T12:19:00Z</cp:lastPrinted>
  <dcterms:created xsi:type="dcterms:W3CDTF">2023-11-06T15:41:00Z</dcterms:created>
  <dcterms:modified xsi:type="dcterms:W3CDTF">2025-04-11T07:19:00Z</dcterms:modified>
</cp:coreProperties>
</file>